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5936" w14:textId="77777777" w:rsidR="00A46ADE" w:rsidRDefault="00A46ADE">
      <w:pPr>
        <w:jc w:val="center"/>
        <w:rPr>
          <w:rFonts w:ascii="Open Sans" w:hAnsi="Open Sans" w:cs="Open Sans"/>
          <w:sz w:val="24"/>
        </w:rPr>
      </w:pPr>
    </w:p>
    <w:p w14:paraId="74CA46EF" w14:textId="15B6CD4F" w:rsidR="00A46ADE" w:rsidRDefault="00A46ADE">
      <w:pPr>
        <w:jc w:val="center"/>
      </w:pPr>
    </w:p>
    <w:p w14:paraId="66330629" w14:textId="64E95134" w:rsidR="00A46ADE" w:rsidRPr="00BE506A" w:rsidRDefault="00E03A24">
      <w:pPr>
        <w:pStyle w:val="P68B1DB1-Normal1"/>
        <w:jc w:val="center"/>
        <w:rPr>
          <w:sz w:val="40"/>
          <w:szCs w:val="28"/>
        </w:rPr>
      </w:pPr>
      <w:r w:rsidRPr="00BE506A">
        <w:rPr>
          <w:rFonts w:cs="Times New Roman"/>
          <w:sz w:val="40"/>
          <w:szCs w:val="32"/>
        </w:rPr>
        <w:t xml:space="preserve">مریض کی معلوماتی شیٹ </w:t>
      </w:r>
    </w:p>
    <w:p w14:paraId="2F013900" w14:textId="2A975A69" w:rsidR="00BE506A" w:rsidRPr="00FB20E4" w:rsidRDefault="008A7267" w:rsidP="00443027">
      <w:pPr>
        <w:pStyle w:val="P68B1DB1-Normal2"/>
        <w:jc w:val="center"/>
        <w:rPr>
          <w:rFonts w:ascii="Open Sans" w:hAnsi="Open Sans" w:cs="Open Sans"/>
          <w:sz w:val="36"/>
          <w:szCs w:val="36"/>
          <w:rtl w:val="0"/>
        </w:rPr>
      </w:pPr>
      <w:r w:rsidRPr="00FB20E4">
        <w:rPr>
          <w:rFonts w:ascii="Open Sans" w:hAnsi="Open Sans" w:cs="Times New Roman"/>
          <w:sz w:val="36"/>
          <w:szCs w:val="36"/>
        </w:rPr>
        <w:t>اسن</w:t>
      </w:r>
      <w:r w:rsidRPr="00FB20E4">
        <w:rPr>
          <w:rFonts w:ascii="Open Sans" w:hAnsi="Open Sans" w:cs="Times New Roman" w:hint="cs"/>
          <w:sz w:val="36"/>
          <w:szCs w:val="36"/>
        </w:rPr>
        <w:t>ی</w:t>
      </w:r>
      <w:r w:rsidRPr="00FB20E4">
        <w:rPr>
          <w:rFonts w:ascii="Open Sans" w:hAnsi="Open Sans" w:cs="Times New Roman" w:hint="eastAsia"/>
          <w:sz w:val="36"/>
          <w:szCs w:val="36"/>
        </w:rPr>
        <w:t>پ</w:t>
      </w:r>
      <w:r w:rsidRPr="00FB20E4">
        <w:rPr>
          <w:rFonts w:ascii="Open Sans" w:hAnsi="Open Sans" w:cs="Times New Roman"/>
          <w:sz w:val="36"/>
          <w:szCs w:val="36"/>
        </w:rPr>
        <w:t xml:space="preserve"> شاٹ آبسٹ</w:t>
      </w:r>
      <w:r w:rsidRPr="00FB20E4">
        <w:rPr>
          <w:rFonts w:ascii="Open Sans" w:hAnsi="Open Sans" w:cs="Times New Roman" w:hint="cs"/>
          <w:sz w:val="36"/>
          <w:szCs w:val="36"/>
        </w:rPr>
        <w:t>ی</w:t>
      </w:r>
      <w:r w:rsidRPr="00FB20E4">
        <w:rPr>
          <w:rFonts w:ascii="Open Sans" w:hAnsi="Open Sans" w:cs="Times New Roman" w:hint="eastAsia"/>
          <w:sz w:val="36"/>
          <w:szCs w:val="36"/>
        </w:rPr>
        <w:t>ٹرک</w:t>
      </w:r>
      <w:r w:rsidRPr="00FB20E4">
        <w:rPr>
          <w:rFonts w:ascii="Open Sans" w:hAnsi="Open Sans" w:cs="Times New Roman"/>
          <w:sz w:val="36"/>
          <w:szCs w:val="36"/>
        </w:rPr>
        <w:t xml:space="preserve"> ن</w:t>
      </w:r>
      <w:r w:rsidRPr="00FB20E4">
        <w:rPr>
          <w:rFonts w:ascii="Open Sans" w:hAnsi="Open Sans" w:cs="Times New Roman" w:hint="cs"/>
          <w:sz w:val="36"/>
          <w:szCs w:val="36"/>
        </w:rPr>
        <w:t>ی</w:t>
      </w:r>
      <w:r w:rsidRPr="00FB20E4">
        <w:rPr>
          <w:rFonts w:ascii="Open Sans" w:hAnsi="Open Sans" w:cs="Times New Roman" w:hint="eastAsia"/>
          <w:sz w:val="36"/>
          <w:szCs w:val="36"/>
        </w:rPr>
        <w:t>شنل</w:t>
      </w:r>
      <w:r w:rsidRPr="00FB20E4">
        <w:rPr>
          <w:rFonts w:ascii="Open Sans" w:hAnsi="Open Sans" w:cs="Times New Roman"/>
          <w:sz w:val="36"/>
          <w:szCs w:val="36"/>
        </w:rPr>
        <w:t xml:space="preserve"> ا</w:t>
      </w:r>
      <w:r w:rsidRPr="00FB20E4">
        <w:rPr>
          <w:rFonts w:ascii="Open Sans" w:hAnsi="Open Sans" w:cs="Times New Roman" w:hint="cs"/>
          <w:sz w:val="36"/>
          <w:szCs w:val="36"/>
        </w:rPr>
        <w:t>ی</w:t>
      </w:r>
      <w:r w:rsidRPr="00FB20E4">
        <w:rPr>
          <w:rFonts w:ascii="Open Sans" w:hAnsi="Open Sans" w:cs="Times New Roman" w:hint="eastAsia"/>
          <w:sz w:val="36"/>
          <w:szCs w:val="36"/>
        </w:rPr>
        <w:t>ن</w:t>
      </w:r>
      <w:r w:rsidRPr="00FB20E4">
        <w:rPr>
          <w:rFonts w:ascii="Open Sans" w:hAnsi="Open Sans" w:cs="Times New Roman" w:hint="cs"/>
          <w:sz w:val="36"/>
          <w:szCs w:val="36"/>
        </w:rPr>
        <w:t>ی</w:t>
      </w:r>
      <w:r w:rsidRPr="00FB20E4">
        <w:rPr>
          <w:rFonts w:ascii="Open Sans" w:hAnsi="Open Sans" w:cs="Times New Roman" w:hint="eastAsia"/>
          <w:sz w:val="36"/>
          <w:szCs w:val="36"/>
        </w:rPr>
        <w:t>ستھ</w:t>
      </w:r>
      <w:r w:rsidRPr="00FB20E4">
        <w:rPr>
          <w:rFonts w:ascii="Open Sans" w:hAnsi="Open Sans" w:cs="Times New Roman" w:hint="cs"/>
          <w:sz w:val="36"/>
          <w:szCs w:val="36"/>
        </w:rPr>
        <w:t>ی</w:t>
      </w:r>
      <w:r w:rsidRPr="00FB20E4">
        <w:rPr>
          <w:rFonts w:ascii="Open Sans" w:hAnsi="Open Sans" w:cs="Times New Roman" w:hint="eastAsia"/>
          <w:sz w:val="36"/>
          <w:szCs w:val="36"/>
        </w:rPr>
        <w:t>ٹک</w:t>
      </w:r>
      <w:r w:rsidRPr="00FB20E4">
        <w:rPr>
          <w:rFonts w:ascii="Open Sans" w:hAnsi="Open Sans" w:cs="Times New Roman"/>
          <w:sz w:val="36"/>
          <w:szCs w:val="36"/>
        </w:rPr>
        <w:t xml:space="preserve"> تحق</w:t>
      </w:r>
      <w:r w:rsidRPr="00FB20E4">
        <w:rPr>
          <w:rFonts w:ascii="Open Sans" w:hAnsi="Open Sans" w:cs="Times New Roman" w:hint="cs"/>
          <w:sz w:val="36"/>
          <w:szCs w:val="36"/>
        </w:rPr>
        <w:t>ی</w:t>
      </w:r>
      <w:r w:rsidRPr="00FB20E4">
        <w:rPr>
          <w:rFonts w:ascii="Open Sans" w:hAnsi="Open Sans" w:cs="Times New Roman" w:hint="eastAsia"/>
          <w:sz w:val="36"/>
          <w:szCs w:val="36"/>
        </w:rPr>
        <w:t>قات</w:t>
      </w:r>
      <w:r w:rsidRPr="00FB20E4">
        <w:rPr>
          <w:rFonts w:ascii="Open Sans" w:hAnsi="Open Sans" w:cs="Times New Roman" w:hint="cs"/>
          <w:sz w:val="36"/>
          <w:szCs w:val="36"/>
        </w:rPr>
        <w:t>ی</w:t>
      </w:r>
      <w:r w:rsidR="004137BC" w:rsidRPr="00FB20E4">
        <w:rPr>
          <w:sz w:val="36"/>
          <w:szCs w:val="36"/>
        </w:rPr>
        <w:t xml:space="preserve"> </w:t>
      </w:r>
      <w:r w:rsidR="004137BC" w:rsidRPr="00FB20E4">
        <w:rPr>
          <w:rFonts w:ascii="Open Sans" w:hAnsi="Open Sans" w:cs="Times New Roman"/>
          <w:sz w:val="36"/>
          <w:szCs w:val="36"/>
        </w:rPr>
        <w:t>پروج</w:t>
      </w:r>
      <w:r w:rsidR="004137BC" w:rsidRPr="00FB20E4">
        <w:rPr>
          <w:rFonts w:ascii="Open Sans" w:hAnsi="Open Sans" w:cs="Times New Roman" w:hint="cs"/>
          <w:sz w:val="36"/>
          <w:szCs w:val="36"/>
        </w:rPr>
        <w:t>ی</w:t>
      </w:r>
      <w:r w:rsidR="004137BC" w:rsidRPr="00FB20E4">
        <w:rPr>
          <w:rFonts w:ascii="Open Sans" w:hAnsi="Open Sans" w:cs="Times New Roman" w:hint="eastAsia"/>
          <w:sz w:val="36"/>
          <w:szCs w:val="36"/>
        </w:rPr>
        <w:t>کٹ</w:t>
      </w:r>
      <w:r w:rsidRPr="00FB20E4">
        <w:rPr>
          <w:rFonts w:ascii="Open Sans" w:hAnsi="Open Sans" w:cs="Times New Roman"/>
          <w:sz w:val="36"/>
          <w:szCs w:val="36"/>
        </w:rPr>
        <w:t xml:space="preserve"> </w:t>
      </w:r>
      <w:r w:rsidRPr="00FB20E4">
        <w:rPr>
          <w:rFonts w:ascii="Open Sans" w:hAnsi="Open Sans" w:cs="Times New Roman"/>
          <w:b/>
          <w:bCs/>
          <w:sz w:val="36"/>
          <w:szCs w:val="36"/>
          <w:rtl w:val="0"/>
        </w:rPr>
        <w:t xml:space="preserve">SONAR </w:t>
      </w:r>
      <w:r w:rsidR="003F4E7A" w:rsidRPr="00FB20E4">
        <w:rPr>
          <w:rFonts w:ascii="Open Sans" w:hAnsi="Open Sans" w:cs="Times New Roman"/>
          <w:b/>
          <w:bCs/>
          <w:sz w:val="36"/>
          <w:szCs w:val="36"/>
          <w:rtl w:val="0"/>
        </w:rPr>
        <w:t>-</w:t>
      </w:r>
      <w:r w:rsidRPr="00FB20E4">
        <w:rPr>
          <w:rFonts w:ascii="Open Sans" w:hAnsi="Open Sans" w:cs="Times New Roman"/>
          <w:b/>
          <w:bCs/>
          <w:sz w:val="36"/>
          <w:szCs w:val="36"/>
          <w:rtl w:val="0"/>
        </w:rPr>
        <w:t>1</w:t>
      </w:r>
    </w:p>
    <w:p w14:paraId="070901B0" w14:textId="6AA0E83D" w:rsidR="00A46ADE" w:rsidRDefault="00E03A24" w:rsidP="00443027">
      <w:pPr>
        <w:pStyle w:val="P68B1DB1-Normal2"/>
        <w:jc w:val="center"/>
        <w:rPr>
          <w:rFonts w:asciiTheme="majorHAnsi" w:hAnsiTheme="majorHAnsi" w:cstheme="majorBidi"/>
          <w:b/>
          <w:sz w:val="36"/>
        </w:rPr>
      </w:pPr>
      <w:r w:rsidRPr="0098556C">
        <w:rPr>
          <w:rFonts w:ascii="Open Sans" w:hAnsi="Open Sans" w:cs="Open Sans"/>
          <w:sz w:val="44"/>
          <w:szCs w:val="28"/>
        </w:rPr>
        <w:t>(</w:t>
      </w:r>
      <w:r w:rsidR="0098556C" w:rsidRPr="0098556C">
        <w:rPr>
          <w:rFonts w:ascii="Open Sans" w:hAnsi="Open Sans" w:cs="Open Sans"/>
          <w:b/>
          <w:sz w:val="28"/>
          <w:szCs w:val="28"/>
        </w:rPr>
        <w:t>S</w:t>
      </w:r>
      <w:r w:rsidR="0098556C" w:rsidRPr="0098556C">
        <w:rPr>
          <w:rFonts w:ascii="Open Sans" w:hAnsi="Open Sans" w:cs="Open Sans"/>
          <w:sz w:val="28"/>
          <w:szCs w:val="28"/>
        </w:rPr>
        <w:t xml:space="preserve">napshot </w:t>
      </w:r>
      <w:r w:rsidR="0098556C" w:rsidRPr="0098556C">
        <w:rPr>
          <w:rFonts w:ascii="Open Sans" w:hAnsi="Open Sans" w:cs="Open Sans"/>
          <w:b/>
          <w:bCs/>
          <w:sz w:val="28"/>
          <w:szCs w:val="28"/>
        </w:rPr>
        <w:t>O</w:t>
      </w:r>
      <w:r w:rsidR="0098556C" w:rsidRPr="0098556C">
        <w:rPr>
          <w:rFonts w:ascii="Open Sans" w:hAnsi="Open Sans" w:cs="Open Sans"/>
          <w:sz w:val="28"/>
          <w:szCs w:val="28"/>
        </w:rPr>
        <w:t xml:space="preserve">bstetric </w:t>
      </w:r>
      <w:r w:rsidR="0098556C" w:rsidRPr="0098556C">
        <w:rPr>
          <w:rFonts w:ascii="Open Sans" w:hAnsi="Open Sans" w:cs="Open Sans"/>
          <w:b/>
          <w:bCs/>
          <w:sz w:val="28"/>
          <w:szCs w:val="28"/>
        </w:rPr>
        <w:t>N</w:t>
      </w:r>
      <w:r w:rsidR="0098556C" w:rsidRPr="0098556C">
        <w:rPr>
          <w:rFonts w:ascii="Open Sans" w:hAnsi="Open Sans" w:cs="Open Sans"/>
          <w:sz w:val="28"/>
          <w:szCs w:val="28"/>
        </w:rPr>
        <w:t xml:space="preserve">ational </w:t>
      </w:r>
      <w:r w:rsidR="0098556C" w:rsidRPr="0098556C">
        <w:rPr>
          <w:rFonts w:ascii="Open Sans" w:hAnsi="Open Sans" w:cs="Open Sans"/>
          <w:b/>
          <w:bCs/>
          <w:sz w:val="28"/>
          <w:szCs w:val="28"/>
        </w:rPr>
        <w:t>A</w:t>
      </w:r>
      <w:r w:rsidR="0098556C" w:rsidRPr="0098556C">
        <w:rPr>
          <w:rFonts w:ascii="Open Sans" w:hAnsi="Open Sans" w:cs="Open Sans"/>
          <w:sz w:val="28"/>
          <w:szCs w:val="28"/>
        </w:rPr>
        <w:t xml:space="preserve">naesthetic </w:t>
      </w:r>
      <w:r w:rsidR="0098556C" w:rsidRPr="0098556C">
        <w:rPr>
          <w:rFonts w:ascii="Open Sans" w:hAnsi="Open Sans" w:cs="Open Sans"/>
          <w:b/>
          <w:bCs/>
          <w:sz w:val="28"/>
          <w:szCs w:val="28"/>
        </w:rPr>
        <w:t>R</w:t>
      </w:r>
      <w:r w:rsidR="0098556C" w:rsidRPr="0098556C">
        <w:rPr>
          <w:rFonts w:ascii="Open Sans" w:hAnsi="Open Sans" w:cs="Open Sans"/>
          <w:sz w:val="28"/>
          <w:szCs w:val="28"/>
        </w:rPr>
        <w:t>esearch</w:t>
      </w:r>
      <w:r w:rsidRPr="0098556C">
        <w:rPr>
          <w:rFonts w:ascii="Open Sans" w:hAnsi="Open Sans" w:cs="Open Sans"/>
          <w:sz w:val="28"/>
          <w:szCs w:val="28"/>
        </w:rPr>
        <w:t>)</w:t>
      </w:r>
    </w:p>
    <w:p w14:paraId="66793130" w14:textId="77777777" w:rsidR="00A46ADE" w:rsidRDefault="00A46ADE">
      <w:pPr>
        <w:rPr>
          <w:rFonts w:ascii="Open Sans" w:hAnsi="Open Sans" w:cs="Open Sans"/>
          <w:sz w:val="24"/>
        </w:rPr>
      </w:pPr>
    </w:p>
    <w:p w14:paraId="25F97B78" w14:textId="1542F8A4" w:rsidR="00A46ADE" w:rsidRDefault="00E03A24">
      <w:pPr>
        <w:pStyle w:val="P68B1DB1-Normal3"/>
      </w:pPr>
      <w:r w:rsidRPr="00BE506A">
        <w:rPr>
          <w:bCs/>
        </w:rPr>
        <w:t>IRAS کا حوالہ نمبر</w:t>
      </w:r>
      <w:r>
        <w:t>: 265964</w:t>
      </w:r>
    </w:p>
    <w:p w14:paraId="18B6087A" w14:textId="492C050E" w:rsidR="00A46ADE" w:rsidRDefault="00E03A24">
      <w:pPr>
        <w:pStyle w:val="P68B1DB1-Normal3"/>
      </w:pPr>
      <w:r w:rsidRPr="00BE506A">
        <w:rPr>
          <w:bCs/>
        </w:rPr>
        <w:t>چیف تفتیش کار</w:t>
      </w:r>
      <w:r>
        <w:t>: پروفیسر رامانی مون سنگھے</w:t>
      </w:r>
    </w:p>
    <w:p w14:paraId="0FF5F7BD" w14:textId="7FC7E04D" w:rsidR="00A46ADE" w:rsidRDefault="00E03A24">
      <w:pPr>
        <w:pStyle w:val="P68B1DB1-Normal3"/>
      </w:pPr>
      <w:r w:rsidRPr="00BE506A">
        <w:rPr>
          <w:bCs/>
        </w:rPr>
        <w:t>برطانیہ کے مرکزی تفتیش کار</w:t>
      </w:r>
      <w:r>
        <w:rPr>
          <w:b/>
        </w:rPr>
        <w:t xml:space="preserve">: جیمز او </w:t>
      </w:r>
      <w:r>
        <w:t>کیرول</w:t>
      </w:r>
    </w:p>
    <w:p w14:paraId="71721B33" w14:textId="3D32DA38" w:rsidR="00A46ADE" w:rsidRDefault="00E03A24">
      <w:pPr>
        <w:pStyle w:val="P68B1DB1-Normal3"/>
      </w:pPr>
      <w:r w:rsidRPr="00BE506A">
        <w:rPr>
          <w:bCs/>
        </w:rPr>
        <w:t>مقامی مرکزی تفتیش کار</w:t>
      </w:r>
      <w:r>
        <w:t xml:space="preserve">: </w:t>
      </w:r>
      <w:r>
        <w:rPr>
          <w:color w:val="FF0000"/>
        </w:rPr>
        <w:t>[</w:t>
      </w:r>
      <w:r w:rsidR="00B954B6" w:rsidRPr="00B954B6">
        <w:rPr>
          <w:rFonts w:cs="Times New Roman"/>
          <w:color w:val="FF0000"/>
        </w:rPr>
        <w:t>درج کر</w:t>
      </w:r>
      <w:r w:rsidR="00B954B6" w:rsidRPr="00B954B6">
        <w:rPr>
          <w:rFonts w:cs="Times New Roman" w:hint="cs"/>
          <w:color w:val="FF0000"/>
        </w:rPr>
        <w:t>ی</w:t>
      </w:r>
      <w:r w:rsidR="00B954B6" w:rsidRPr="00B954B6">
        <w:rPr>
          <w:rFonts w:cs="Times New Roman" w:hint="eastAsia"/>
          <w:color w:val="FF0000"/>
        </w:rPr>
        <w:t>ں</w:t>
      </w:r>
      <w:r>
        <w:rPr>
          <w:color w:val="FF0000"/>
        </w:rPr>
        <w:t>]</w:t>
      </w:r>
    </w:p>
    <w:p w14:paraId="58308279" w14:textId="38298689" w:rsidR="00A46ADE" w:rsidRDefault="00A46ADE">
      <w:pPr>
        <w:rPr>
          <w:rFonts w:asciiTheme="majorHAnsi" w:hAnsiTheme="majorHAnsi" w:cstheme="majorBidi"/>
        </w:rPr>
      </w:pPr>
    </w:p>
    <w:p w14:paraId="4A4523E7" w14:textId="2EFB756D" w:rsidR="00A46ADE" w:rsidRDefault="00E03A24">
      <w:pPr>
        <w:pStyle w:val="P68B1DB1-Normal3"/>
      </w:pPr>
      <w:r>
        <w:t xml:space="preserve">ہم برطانیہ کے زچگی یونٹوں میں ایک مطالعہ انجام دے رہے ہیں اور آپ کو حصہ لینے کی دعوت دینا چاہتے ہیں۔ </w:t>
      </w:r>
    </w:p>
    <w:p w14:paraId="7FBB93F0" w14:textId="77777777" w:rsidR="00A46ADE" w:rsidRDefault="00A46ADE">
      <w:pPr>
        <w:rPr>
          <w:rFonts w:asciiTheme="majorHAnsi" w:hAnsiTheme="majorHAnsi" w:cstheme="majorBidi"/>
        </w:rPr>
      </w:pPr>
    </w:p>
    <w:p w14:paraId="4949E376" w14:textId="4A30AC75" w:rsidR="00A46ADE" w:rsidRDefault="00E03A24">
      <w:pPr>
        <w:pStyle w:val="P68B1DB1-Normal3"/>
      </w:pPr>
      <w:r>
        <w:t xml:space="preserve">اس سے پہلے کہ آپ فیصلہ کریں کہ حصہ لینا ہے یا نہیں، ہم وضاحت کرنا چاہیں گے کہ مطالعہ کیوں انجام دیا جا رہا ہے اور اس میں آپ کے لئے کیا کچھ شامل ہوگا۔ براہ کرم مندرجہ ذیل معلومات کو بغور پڑھنے کے لئے وقت نکالیں اور اگر آپ چاہیں تو مطالعہ کے بارے میں دوسروں سے تبادلہ خیال کر سکتے ہیں۔ کوئی ایسی چیز ہو جو واضح نہ ہو یا آپ مزید معلومات چاہتے ہیں تو براہ کرم ہم سے پوچھیں۔ </w:t>
      </w:r>
    </w:p>
    <w:p w14:paraId="709A6E62" w14:textId="4DBCDCFD" w:rsidR="00A46ADE" w:rsidRDefault="00E03A24">
      <w:pPr>
        <w:pStyle w:val="P68B1DB1-Normal3"/>
      </w:pPr>
      <w:r>
        <w:t>ہم آپ کو یقین دلانا چاہتے ہیں کہ آپ کا فیصلہ آپ کی یا آپ کے بچے کی دیکھ بھال کو متاثر نہیں کرے گا۔</w:t>
      </w:r>
    </w:p>
    <w:p w14:paraId="6F89947E" w14:textId="3DFB230C" w:rsidR="00A46ADE" w:rsidRDefault="00A46ADE">
      <w:pPr>
        <w:rPr>
          <w:rFonts w:asciiTheme="majorHAnsi" w:hAnsiTheme="majorHAnsi" w:cstheme="majorHAnsi"/>
        </w:rPr>
      </w:pPr>
    </w:p>
    <w:p w14:paraId="4A4CF381" w14:textId="4D91DB10" w:rsidR="00A46ADE" w:rsidRDefault="00E03A24">
      <w:pPr>
        <w:pStyle w:val="P68B1DB1-Normal3"/>
        <w:jc w:val="both"/>
      </w:pPr>
      <w:r>
        <w:t>SONAR1 میں شرکت پر غور کرنے کے لیے وقت نکالنے کا شکریہ۔</w:t>
      </w:r>
    </w:p>
    <w:p w14:paraId="431D7CA5" w14:textId="52150F8B" w:rsidR="00A46ADE" w:rsidRDefault="00A46ADE">
      <w:pPr>
        <w:rPr>
          <w:rFonts w:asciiTheme="majorHAnsi" w:hAnsiTheme="majorHAnsi" w:cstheme="majorBidi"/>
        </w:rPr>
      </w:pPr>
    </w:p>
    <w:p w14:paraId="15C2B87A" w14:textId="456EB4DE" w:rsidR="00A46ADE" w:rsidRDefault="00E03A24">
      <w:pPr>
        <w:pStyle w:val="P68B1DB1-Normal4"/>
        <w:tabs>
          <w:tab w:val="left" w:pos="1950"/>
        </w:tabs>
      </w:pPr>
      <w:r>
        <w:tab/>
      </w:r>
    </w:p>
    <w:p w14:paraId="168954AF" w14:textId="77777777" w:rsidR="00A46ADE" w:rsidRDefault="00E03A24">
      <w:pPr>
        <w:pStyle w:val="P68B1DB1-Normal5"/>
      </w:pPr>
      <w:r>
        <w:br w:type="page"/>
      </w:r>
    </w:p>
    <w:p w14:paraId="6CA692F9" w14:textId="0F6AFD6F" w:rsidR="00A46ADE" w:rsidRPr="00BE506A" w:rsidRDefault="00E03A24">
      <w:pPr>
        <w:pStyle w:val="P68B1DB1-Normal6"/>
        <w:rPr>
          <w:b w:val="0"/>
          <w:bCs/>
        </w:rPr>
      </w:pPr>
      <w:r w:rsidRPr="00BE506A">
        <w:rPr>
          <w:b w:val="0"/>
          <w:bCs/>
          <w:u w:val="single"/>
        </w:rPr>
        <w:lastRenderedPageBreak/>
        <w:t>مطالعہ کا نام کیا ہے؟</w:t>
      </w:r>
      <w:r w:rsidRPr="00BE506A">
        <w:rPr>
          <w:b w:val="0"/>
          <w:bCs/>
        </w:rPr>
        <w:t xml:space="preserve"> </w:t>
      </w:r>
    </w:p>
    <w:p w14:paraId="41D7102F" w14:textId="7ECEEF62" w:rsidR="00784389" w:rsidRPr="00584CA9" w:rsidRDefault="004137BC" w:rsidP="00784389">
      <w:pPr>
        <w:rPr>
          <w:rFonts w:asciiTheme="majorHAnsi" w:hAnsiTheme="majorHAnsi" w:cstheme="majorHAnsi"/>
          <w:sz w:val="20"/>
          <w:szCs w:val="16"/>
          <w:rtl w:val="0"/>
        </w:rPr>
      </w:pPr>
      <w:r>
        <w:rPr>
          <w:rFonts w:asciiTheme="majorHAnsi" w:hAnsiTheme="majorHAnsi" w:cs="Times New Roman"/>
          <w:sz w:val="20"/>
          <w:szCs w:val="16"/>
          <w:rtl w:val="0"/>
        </w:rPr>
        <w:t>(</w:t>
      </w:r>
      <w:r w:rsidR="00784389" w:rsidRPr="00584CA9">
        <w:rPr>
          <w:rFonts w:asciiTheme="majorHAnsi" w:hAnsiTheme="majorHAnsi" w:cstheme="majorHAnsi"/>
          <w:b/>
          <w:bCs/>
          <w:sz w:val="20"/>
          <w:szCs w:val="16"/>
          <w:rtl w:val="0"/>
        </w:rPr>
        <w:t>S</w:t>
      </w:r>
      <w:r w:rsidR="00784389" w:rsidRPr="00584CA9">
        <w:rPr>
          <w:rFonts w:asciiTheme="majorHAnsi" w:hAnsiTheme="majorHAnsi" w:cstheme="majorHAnsi"/>
          <w:sz w:val="20"/>
          <w:szCs w:val="16"/>
          <w:rtl w:val="0"/>
        </w:rPr>
        <w:t xml:space="preserve">napshot </w:t>
      </w:r>
      <w:r w:rsidR="00784389" w:rsidRPr="00584CA9">
        <w:rPr>
          <w:rFonts w:asciiTheme="majorHAnsi" w:hAnsiTheme="majorHAnsi" w:cstheme="majorHAnsi"/>
          <w:b/>
          <w:bCs/>
          <w:sz w:val="20"/>
          <w:szCs w:val="16"/>
          <w:rtl w:val="0"/>
        </w:rPr>
        <w:t>O</w:t>
      </w:r>
      <w:r w:rsidR="00784389" w:rsidRPr="00584CA9">
        <w:rPr>
          <w:rFonts w:asciiTheme="majorHAnsi" w:hAnsiTheme="majorHAnsi" w:cstheme="majorHAnsi"/>
          <w:sz w:val="20"/>
          <w:szCs w:val="16"/>
          <w:rtl w:val="0"/>
        </w:rPr>
        <w:t xml:space="preserve">bstetric </w:t>
      </w:r>
      <w:r w:rsidR="00784389" w:rsidRPr="00584CA9">
        <w:rPr>
          <w:rFonts w:asciiTheme="majorHAnsi" w:hAnsiTheme="majorHAnsi" w:cstheme="majorHAnsi"/>
          <w:b/>
          <w:bCs/>
          <w:sz w:val="20"/>
          <w:szCs w:val="16"/>
          <w:rtl w:val="0"/>
        </w:rPr>
        <w:t>N</w:t>
      </w:r>
      <w:r w:rsidR="00784389" w:rsidRPr="00584CA9">
        <w:rPr>
          <w:rFonts w:asciiTheme="majorHAnsi" w:hAnsiTheme="majorHAnsi" w:cstheme="majorHAnsi"/>
          <w:sz w:val="20"/>
          <w:szCs w:val="16"/>
          <w:rtl w:val="0"/>
        </w:rPr>
        <w:t xml:space="preserve">ational </w:t>
      </w:r>
      <w:r w:rsidR="00784389" w:rsidRPr="00584CA9">
        <w:rPr>
          <w:rFonts w:asciiTheme="majorHAnsi" w:hAnsiTheme="majorHAnsi" w:cstheme="majorHAnsi"/>
          <w:b/>
          <w:bCs/>
          <w:sz w:val="20"/>
          <w:szCs w:val="16"/>
          <w:rtl w:val="0"/>
        </w:rPr>
        <w:t>A</w:t>
      </w:r>
      <w:r w:rsidR="00784389" w:rsidRPr="00584CA9">
        <w:rPr>
          <w:rFonts w:asciiTheme="majorHAnsi" w:hAnsiTheme="majorHAnsi" w:cstheme="majorHAnsi"/>
          <w:sz w:val="20"/>
          <w:szCs w:val="16"/>
          <w:rtl w:val="0"/>
        </w:rPr>
        <w:t xml:space="preserve">naesthetic </w:t>
      </w:r>
      <w:r w:rsidR="00784389" w:rsidRPr="00584CA9">
        <w:rPr>
          <w:rFonts w:asciiTheme="majorHAnsi" w:hAnsiTheme="majorHAnsi" w:cstheme="majorHAnsi"/>
          <w:b/>
          <w:bCs/>
          <w:sz w:val="20"/>
          <w:szCs w:val="16"/>
          <w:rtl w:val="0"/>
        </w:rPr>
        <w:t>R</w:t>
      </w:r>
      <w:r w:rsidR="00784389" w:rsidRPr="00584CA9">
        <w:rPr>
          <w:rFonts w:asciiTheme="majorHAnsi" w:hAnsiTheme="majorHAnsi" w:cstheme="majorHAnsi"/>
          <w:sz w:val="20"/>
          <w:szCs w:val="16"/>
          <w:rtl w:val="0"/>
        </w:rPr>
        <w:t>esearch</w:t>
      </w:r>
      <w:r w:rsidR="003D54A3">
        <w:rPr>
          <w:rFonts w:asciiTheme="majorHAnsi" w:hAnsiTheme="majorHAnsi" w:cstheme="majorHAnsi"/>
          <w:sz w:val="20"/>
          <w:szCs w:val="16"/>
          <w:rtl w:val="0"/>
        </w:rPr>
        <w:t xml:space="preserve"> </w:t>
      </w:r>
      <w:r w:rsidR="003D54A3" w:rsidRPr="003D54A3">
        <w:rPr>
          <w:rFonts w:asciiTheme="majorHAnsi" w:hAnsiTheme="majorHAnsi" w:cstheme="majorHAnsi"/>
          <w:sz w:val="20"/>
          <w:szCs w:val="16"/>
          <w:rtl w:val="0"/>
        </w:rPr>
        <w:t>project</w:t>
      </w:r>
      <w:r w:rsidR="00735DF5">
        <w:rPr>
          <w:rFonts w:asciiTheme="majorHAnsi" w:hAnsiTheme="majorHAnsi" w:cstheme="majorHAnsi"/>
          <w:sz w:val="20"/>
          <w:szCs w:val="16"/>
          <w:rtl w:val="0"/>
        </w:rPr>
        <w:t>)</w:t>
      </w:r>
      <w:r>
        <w:rPr>
          <w:rFonts w:asciiTheme="majorHAnsi" w:hAnsiTheme="majorHAnsi" w:cstheme="majorHAnsi"/>
          <w:sz w:val="20"/>
          <w:szCs w:val="16"/>
          <w:rtl w:val="0"/>
        </w:rPr>
        <w:t xml:space="preserve"> </w:t>
      </w:r>
      <w:r w:rsidRPr="004137BC">
        <w:t xml:space="preserve"> </w:t>
      </w:r>
      <w:r w:rsidRPr="008053C3">
        <w:rPr>
          <w:rFonts w:asciiTheme="majorHAnsi" w:hAnsiTheme="majorHAnsi" w:cstheme="majorHAnsi"/>
          <w:b/>
          <w:bCs/>
          <w:rtl w:val="0"/>
        </w:rPr>
        <w:t>SONAR-1</w:t>
      </w:r>
    </w:p>
    <w:p w14:paraId="6AB2A7D2" w14:textId="77777777" w:rsidR="00584CA9" w:rsidRPr="00CB26E1" w:rsidRDefault="00584CA9">
      <w:pPr>
        <w:pStyle w:val="P68B1DB1-Normal7"/>
        <w:rPr>
          <w:b w:val="0"/>
          <w:bCs/>
          <w:u w:val="single"/>
          <w:rtl w:val="0"/>
        </w:rPr>
      </w:pPr>
    </w:p>
    <w:p w14:paraId="55FDE2A8" w14:textId="2EC8DC28" w:rsidR="00A46ADE" w:rsidRPr="00BE506A" w:rsidRDefault="00E03A24">
      <w:pPr>
        <w:pStyle w:val="P68B1DB1-Normal7"/>
        <w:rPr>
          <w:b w:val="0"/>
          <w:bCs/>
        </w:rPr>
      </w:pPr>
      <w:r w:rsidRPr="00BE506A">
        <w:rPr>
          <w:b w:val="0"/>
          <w:bCs/>
          <w:u w:val="single"/>
        </w:rPr>
        <w:t>مرکزی تفتیش کار:</w:t>
      </w:r>
      <w:r w:rsidRPr="00BE506A">
        <w:rPr>
          <w:b w:val="0"/>
          <w:bCs/>
        </w:rPr>
        <w:t xml:space="preserve"> </w:t>
      </w:r>
    </w:p>
    <w:p w14:paraId="2443788E" w14:textId="4C9A989A" w:rsidR="00A46ADE" w:rsidRDefault="00E03A24">
      <w:pPr>
        <w:pStyle w:val="P68B1DB1-Normal3"/>
      </w:pPr>
      <w:r>
        <w:t>{</w:t>
      </w:r>
      <w:r w:rsidR="007212ED" w:rsidRPr="007212ED">
        <w:rPr>
          <w:rFonts w:cs="Times New Roman"/>
        </w:rPr>
        <w:t>مقام</w:t>
      </w:r>
      <w:r w:rsidR="007212ED" w:rsidRPr="007212ED">
        <w:rPr>
          <w:rFonts w:cs="Times New Roman" w:hint="cs"/>
        </w:rPr>
        <w:t>ی</w:t>
      </w:r>
      <w:r w:rsidR="007212ED" w:rsidRPr="007212ED">
        <w:rPr>
          <w:rFonts w:cs="Times New Roman"/>
        </w:rPr>
        <w:t xml:space="preserve"> پ</w:t>
      </w:r>
      <w:r w:rsidR="007212ED" w:rsidRPr="007212ED">
        <w:rPr>
          <w:rFonts w:cs="Times New Roman" w:hint="cs"/>
        </w:rPr>
        <w:t>ی</w:t>
      </w:r>
      <w:r w:rsidR="007212ED" w:rsidRPr="007212ED">
        <w:rPr>
          <w:rFonts w:cs="Times New Roman"/>
        </w:rPr>
        <w:t xml:space="preserve"> آئ</w:t>
      </w:r>
      <w:r w:rsidR="007212ED" w:rsidRPr="007212ED">
        <w:rPr>
          <w:rFonts w:cs="Times New Roman" w:hint="cs"/>
        </w:rPr>
        <w:t>ی</w:t>
      </w:r>
      <w:r w:rsidR="007212ED" w:rsidRPr="007212ED">
        <w:rPr>
          <w:rFonts w:cs="Times New Roman"/>
        </w:rPr>
        <w:t xml:space="preserve"> درج کر</w:t>
      </w:r>
      <w:r w:rsidR="007212ED" w:rsidRPr="007212ED">
        <w:rPr>
          <w:rFonts w:cs="Times New Roman" w:hint="cs"/>
        </w:rPr>
        <w:t>ی</w:t>
      </w:r>
      <w:r w:rsidR="007212ED" w:rsidRPr="007212ED">
        <w:rPr>
          <w:rFonts w:cs="Times New Roman" w:hint="eastAsia"/>
        </w:rPr>
        <w:t>ں</w:t>
      </w:r>
      <w:r>
        <w:t>}</w:t>
      </w:r>
    </w:p>
    <w:p w14:paraId="384873C6" w14:textId="3F3AA55D" w:rsidR="00A46ADE" w:rsidRDefault="00A46ADE">
      <w:pPr>
        <w:rPr>
          <w:rFonts w:asciiTheme="majorHAnsi" w:hAnsiTheme="majorHAnsi" w:cstheme="majorBidi"/>
          <w:u w:val="single"/>
        </w:rPr>
      </w:pPr>
    </w:p>
    <w:p w14:paraId="4E8E4653" w14:textId="77777777" w:rsidR="00A46ADE" w:rsidRPr="00BE506A" w:rsidRDefault="00E03A24">
      <w:pPr>
        <w:pStyle w:val="P68B1DB1-Normal5"/>
        <w:jc w:val="both"/>
        <w:rPr>
          <w:b w:val="0"/>
          <w:bCs/>
        </w:rPr>
      </w:pPr>
      <w:r w:rsidRPr="00BE506A">
        <w:rPr>
          <w:b w:val="0"/>
          <w:bCs/>
        </w:rPr>
        <w:t>مطالعہ کا مقصد کیا ہے؟</w:t>
      </w:r>
    </w:p>
    <w:p w14:paraId="502E7CDA" w14:textId="77777777" w:rsidR="00A46ADE" w:rsidRDefault="00A46ADE">
      <w:pPr>
        <w:jc w:val="both"/>
        <w:rPr>
          <w:rFonts w:asciiTheme="majorHAnsi" w:hAnsiTheme="majorHAnsi" w:cstheme="majorHAnsi"/>
          <w:b/>
          <w:color w:val="C00000"/>
          <w:u w:val="single"/>
        </w:rPr>
      </w:pPr>
    </w:p>
    <w:p w14:paraId="0C97E54A" w14:textId="03201456" w:rsidR="00A46ADE" w:rsidRDefault="00E03A24">
      <w:pPr>
        <w:pStyle w:val="P68B1DB1-Normal3"/>
        <w:ind w:left="720"/>
        <w:jc w:val="both"/>
      </w:pPr>
      <w:r>
        <w:t xml:space="preserve">ہم ڈیلیوری کے دوران اور اس کے بعد مریضوں کے سیزیرین سیکشن کے تجربات بطور خاص ان کے اینستھیزیا کے تجربے اور 6 (+/-3 دن) ہفتوں تک ان کی صحت کی بحالی کے بارے میں جاننا چاہتے ہیں </w:t>
      </w:r>
    </w:p>
    <w:p w14:paraId="268FB1F4" w14:textId="77777777" w:rsidR="00A46ADE" w:rsidRDefault="00A46ADE">
      <w:pPr>
        <w:jc w:val="both"/>
        <w:rPr>
          <w:rFonts w:asciiTheme="majorHAnsi" w:hAnsiTheme="majorHAnsi" w:cstheme="majorHAnsi"/>
        </w:rPr>
      </w:pPr>
    </w:p>
    <w:p w14:paraId="71AAB202" w14:textId="47F4FF7F" w:rsidR="00A46ADE" w:rsidRPr="00BE506A" w:rsidRDefault="00E03A24">
      <w:pPr>
        <w:pStyle w:val="P68B1DB1-Normal5"/>
        <w:jc w:val="both"/>
        <w:rPr>
          <w:b w:val="0"/>
          <w:bCs/>
        </w:rPr>
      </w:pPr>
      <w:r w:rsidRPr="00BE506A">
        <w:rPr>
          <w:b w:val="0"/>
          <w:bCs/>
        </w:rPr>
        <w:t>مجھے اس مطالعہ میں حصہ لینے کے لئے کیوں مدعو کیا گیا ہے؟</w:t>
      </w:r>
    </w:p>
    <w:p w14:paraId="41894706" w14:textId="77777777" w:rsidR="00A46ADE" w:rsidRDefault="00A46ADE">
      <w:pPr>
        <w:jc w:val="both"/>
        <w:rPr>
          <w:rFonts w:asciiTheme="majorHAnsi" w:hAnsiTheme="majorHAnsi" w:cstheme="majorHAnsi"/>
          <w:b/>
          <w:color w:val="C00000"/>
          <w:u w:val="single"/>
        </w:rPr>
      </w:pPr>
    </w:p>
    <w:p w14:paraId="78053980" w14:textId="236C2511" w:rsidR="00A46ADE" w:rsidRDefault="00E03A24">
      <w:pPr>
        <w:pStyle w:val="P68B1DB1-Normal3"/>
        <w:ind w:left="720"/>
        <w:jc w:val="both"/>
        <w:rPr>
          <w:strike/>
        </w:rPr>
      </w:pPr>
      <w:r>
        <w:t>ایک مریض کے طور پر جس نے اپنے بچے کو زچگی یونٹ ميں جنا ہو، اگر آپ کا سیزیرین سیکشن ہوا ہے تو آپ مطالعہ میں حصہ لینے کی اہل ہو سکتی ہیں۔ ہم آپ کو یہ معلوماتی شیٹ دے رہے ہیں تاکہ آپ کو مطلع کيا جاسکے کہ مطالعہ میں کیا کچھ شامل ہے اور اگر آپ حصہ لیتے ہیں تو کیا کچھ پیش آئے گا۔</w:t>
      </w:r>
    </w:p>
    <w:p w14:paraId="735630C6" w14:textId="1EF00AE2" w:rsidR="00A46ADE" w:rsidRDefault="00A46ADE">
      <w:pPr>
        <w:ind w:left="720"/>
        <w:jc w:val="both"/>
        <w:rPr>
          <w:rFonts w:asciiTheme="majorHAnsi" w:hAnsiTheme="majorHAnsi" w:cstheme="majorBidi"/>
        </w:rPr>
      </w:pPr>
    </w:p>
    <w:p w14:paraId="7B7BEA11" w14:textId="77777777" w:rsidR="00A46ADE" w:rsidRPr="00BE506A" w:rsidRDefault="00E03A24">
      <w:pPr>
        <w:pStyle w:val="P68B1DB1-Normal5"/>
        <w:jc w:val="both"/>
        <w:rPr>
          <w:b w:val="0"/>
          <w:bCs/>
        </w:rPr>
      </w:pPr>
      <w:r w:rsidRPr="00BE506A">
        <w:rPr>
          <w:b w:val="0"/>
          <w:bCs/>
        </w:rPr>
        <w:t>کیا مجھے لازمی حصہ لینا ہوگا؟</w:t>
      </w:r>
    </w:p>
    <w:p w14:paraId="57E0220D" w14:textId="77777777" w:rsidR="00A46ADE" w:rsidRDefault="00A46ADE">
      <w:pPr>
        <w:jc w:val="both"/>
        <w:rPr>
          <w:rFonts w:asciiTheme="majorHAnsi" w:hAnsiTheme="majorHAnsi" w:cstheme="majorHAnsi"/>
          <w:b/>
          <w:color w:val="C00000"/>
          <w:u w:val="single"/>
        </w:rPr>
      </w:pPr>
    </w:p>
    <w:p w14:paraId="0E40B90F" w14:textId="50554E88" w:rsidR="00A46ADE" w:rsidRDefault="00E03A24">
      <w:pPr>
        <w:pStyle w:val="P68B1DB1-Normal3"/>
        <w:ind w:left="720"/>
        <w:jc w:val="both"/>
      </w:pPr>
      <w:r>
        <w:t xml:space="preserve">نہیں، اس ميں شموليت مکمل طور پر رضاکارانہ ہے۔ اس ميں شموليت لینا یا نہ لینا آپ کا اپنا انتخاب ہے۔ آپ کو اختيار ہے کہ وجہ بتائے بغیر کسی بھی وقت دستبردار ہو جائيں۔ آپ کا فیصلہ آپ کو ملنے والی نگہداشت کو متاثر نہیں کرے گا۔ </w:t>
      </w:r>
    </w:p>
    <w:p w14:paraId="45E361FC" w14:textId="77777777" w:rsidR="00A46ADE" w:rsidRDefault="00A46ADE">
      <w:pPr>
        <w:jc w:val="both"/>
        <w:rPr>
          <w:rFonts w:asciiTheme="majorHAnsi" w:hAnsiTheme="majorHAnsi" w:cstheme="majorHAnsi"/>
          <w:u w:val="single"/>
        </w:rPr>
      </w:pPr>
    </w:p>
    <w:p w14:paraId="3F32CF39" w14:textId="1E73A1C3" w:rsidR="00A46ADE" w:rsidRPr="00BE506A" w:rsidRDefault="00E03A24">
      <w:pPr>
        <w:pStyle w:val="P68B1DB1-Normal7"/>
        <w:jc w:val="both"/>
        <w:rPr>
          <w:b w:val="0"/>
          <w:bCs/>
        </w:rPr>
      </w:pPr>
      <w:r w:rsidRPr="00BE506A">
        <w:rPr>
          <w:b w:val="0"/>
          <w:bCs/>
          <w:u w:val="single"/>
        </w:rPr>
        <w:t>مجھے کیا کرنا پڑے گا؟</w:t>
      </w:r>
      <w:r w:rsidRPr="00BE506A">
        <w:rPr>
          <w:b w:val="0"/>
          <w:bCs/>
        </w:rPr>
        <w:t xml:space="preserve"> </w:t>
      </w:r>
    </w:p>
    <w:p w14:paraId="686A6C9D" w14:textId="77777777" w:rsidR="00A46ADE" w:rsidRDefault="00A46ADE">
      <w:pPr>
        <w:jc w:val="both"/>
        <w:rPr>
          <w:rFonts w:asciiTheme="majorHAnsi" w:hAnsiTheme="majorHAnsi" w:cstheme="majorHAnsi"/>
          <w:b/>
          <w:color w:val="C00000"/>
        </w:rPr>
      </w:pPr>
    </w:p>
    <w:p w14:paraId="03C47748" w14:textId="3C7BA0EE" w:rsidR="00A46ADE" w:rsidRDefault="00E03A24">
      <w:pPr>
        <w:pStyle w:val="P68B1DB1-ListParagraph8"/>
        <w:numPr>
          <w:ilvl w:val="0"/>
          <w:numId w:val="1"/>
        </w:numPr>
        <w:jc w:val="both"/>
      </w:pPr>
      <w:r>
        <w:t>آپ کا سیزیرین سیکشن ختم ہونے کے بعد اور جب آپ محسوس کریں کہ آپ اس کے قابل ہیں، تو کلینیکل یا ریسرچ ٹیم کا ایک رکن آپ سے ملاقات کرے گا جو آپ کےکسی بھی سوال کا جواب دے گا اور آپ سے شرکت کی تصدیق کے لئے رضامندی فارم پر دستخط کرنے کو کہے گا۔ ایسا بحالی کے ایریا ميں، یا جب آپ بعد از زچگی وارڈ پہنچتی ہیں ہو گا، لیکن تیار محسوس ہونے سے کسی صورت پہلے نہيں۔ تحقیقابی ٹیم کا ایک رکن جو کلینیکل ٹیم کا بھی حصہ تھا جس نے آپ کو نگہداشت فراہم کی تھی وہ سوالات کے جواب دینے کے ليے موجود ہوگا۔</w:t>
      </w:r>
    </w:p>
    <w:p w14:paraId="7324989D" w14:textId="40614067" w:rsidR="00A46ADE" w:rsidRDefault="00E03A24">
      <w:pPr>
        <w:pStyle w:val="P68B1DB1-ListParagraph8"/>
        <w:numPr>
          <w:ilvl w:val="0"/>
          <w:numId w:val="1"/>
        </w:numPr>
        <w:jc w:val="both"/>
      </w:pPr>
      <w:r>
        <w:t xml:space="preserve">اس کے بعد آپ کے طریقہ کار کے بارے میں ہم آپ سے ایک سوالنامہ مکمل کرنے کے لئے کہیں گے، جس میں تحقیقاتی ٹیم کے رکن کے ساتھ ملکر مکمل کرنے میں تقریبا 10 منٹ لگیں گے۔ یہ آپ کے سیزرین کے تقريبا ایک دن بعد اور آپ کے گھر جانے سے پہلے ہوگا۔ </w:t>
      </w:r>
    </w:p>
    <w:p w14:paraId="618EC849" w14:textId="2F322002" w:rsidR="00A46ADE" w:rsidRDefault="00E03A24">
      <w:pPr>
        <w:pStyle w:val="P68B1DB1-ListParagraph8"/>
        <w:numPr>
          <w:ilvl w:val="0"/>
          <w:numId w:val="1"/>
        </w:numPr>
        <w:jc w:val="both"/>
      </w:pPr>
      <w:r>
        <w:t xml:space="preserve">اس کے بعد ہم آپ کو آپ کی ڈیلیوری کے تقریباً 6 ہفتوں (+/- 3 دن) بعد دوسرا سروے مکمل کرنے کے لیے بلائيں گے کہ آپ ہسپتال سے جانے کے بعد سے کیسا محسوس کر رہی ہیں۔ يہ مکمل ہونے میں 10 سے 15 منٹ لے گا۔ ہم آپ سے زیادہ سے زیادہ 3 بار رابطہ کرنے کی کوشش کریں گے اور کال کرنے کے لیے بہترین وقت بھی آپ کے ساتھ طے کريں گے۔ </w:t>
      </w:r>
    </w:p>
    <w:p w14:paraId="30EE6BB1" w14:textId="42DB7482" w:rsidR="00A46ADE" w:rsidRDefault="00E03A24">
      <w:pPr>
        <w:pStyle w:val="P68B1DB1-ListParagraph9"/>
        <w:numPr>
          <w:ilvl w:val="0"/>
          <w:numId w:val="1"/>
        </w:numPr>
        <w:spacing w:line="240" w:lineRule="auto"/>
      </w:pPr>
      <w:r>
        <w:t xml:space="preserve">مطالعاتی ٹیم ان لوگوں کے تجربات کو سمجھنا چاہتی ہے جنہیں سرجری کے دوران درد محسوس ہوا تھا۔ ہم مریضوں کے ساتھ انٹرویو کے ذریعے ایسا کرنے کا ارادہ رکھتے ہیں۔ اگر آپ اس اختیاری حصے کے لیے رضامند ہیں تو ہم آپ سے ای میل کے ذریعے رابطہ کریں گے۔ آپ کے رابطے کی تفصیلات ہسپتال سے باہر نہیں جائیں گی، اور یہ معلومات دینا مکمل طور پر اختیاری ہے۔ </w:t>
      </w:r>
    </w:p>
    <w:p w14:paraId="0CE0FC07" w14:textId="3772AB5C" w:rsidR="00A46ADE" w:rsidRDefault="00A46ADE">
      <w:pPr>
        <w:ind w:left="720"/>
        <w:jc w:val="both"/>
        <w:rPr>
          <w:rFonts w:asciiTheme="majorHAnsi" w:hAnsiTheme="majorHAnsi" w:cstheme="majorBidi"/>
        </w:rPr>
      </w:pPr>
    </w:p>
    <w:p w14:paraId="3FFFA9EF" w14:textId="103C5515" w:rsidR="00A46ADE" w:rsidRPr="00BE506A" w:rsidRDefault="00E03A24" w:rsidP="00576AC6">
      <w:pPr>
        <w:pStyle w:val="P68B1DB1-Normal5"/>
        <w:jc w:val="both"/>
        <w:rPr>
          <w:b w:val="0"/>
          <w:bCs/>
        </w:rPr>
      </w:pPr>
      <w:r w:rsidRPr="00BE506A">
        <w:rPr>
          <w:b w:val="0"/>
          <w:bCs/>
        </w:rPr>
        <w:t xml:space="preserve">اس ميں </w:t>
      </w:r>
      <w:r w:rsidR="00576AC6">
        <w:rPr>
          <w:rFonts w:hint="cs"/>
          <w:b w:val="0"/>
          <w:bCs/>
        </w:rPr>
        <w:t>شرکت</w:t>
      </w:r>
      <w:r w:rsidRPr="00BE506A">
        <w:rPr>
          <w:b w:val="0"/>
          <w:bCs/>
        </w:rPr>
        <w:t xml:space="preserve"> کے ممکنہ نقصانات اور خطرات کیا ہیں؟ </w:t>
      </w:r>
    </w:p>
    <w:p w14:paraId="67C668F2" w14:textId="77777777" w:rsidR="00A46ADE" w:rsidRDefault="00A46ADE">
      <w:pPr>
        <w:jc w:val="both"/>
        <w:rPr>
          <w:rFonts w:asciiTheme="majorHAnsi" w:hAnsiTheme="majorHAnsi" w:cstheme="majorHAnsi"/>
          <w:b/>
          <w:color w:val="C00000"/>
          <w:u w:val="single"/>
        </w:rPr>
      </w:pPr>
    </w:p>
    <w:p w14:paraId="41163B0E" w14:textId="3AB8EE78" w:rsidR="00A46ADE" w:rsidRDefault="00E03A24">
      <w:pPr>
        <w:pStyle w:val="P68B1DB1-Normal3"/>
        <w:ind w:left="720"/>
        <w:jc w:val="both"/>
      </w:pPr>
      <w:r>
        <w:lastRenderedPageBreak/>
        <w:t>ہمیں نہیں لگتا کہ اس ميں شوليت سےکوئی نقصانات یا خطرات درپيش ہوں۔ سوالنامہ کو مریضوں کے ساتھ مل کر کام کرنے والے محققین نے ڈیزائن کیا ہے اور اسے دیگر تحقیقاتی مطالعات میں استعمال کیا گیا ہے جن میں نقصان کی کوئی اطلاع نہیں ملی۔ اس بات کا ایک تھوڑا سا امکان ہے کہ سوالنامے کا جواب دینے سے آپ کو اپنی بے ہوشی یا صحت یابی کے بارے میں فکر مندی یا پریشانی محسوس ہوسکتی ہے۔ اگر آپ کے کوئی سوالات یا خدشات ہیں تو، تحقیقاتی ٹیم کے رکن کے ساتھ ان پر تبادلہ خیال کرنے کا موقع ملے گا۔</w:t>
      </w:r>
    </w:p>
    <w:p w14:paraId="00A475F4" w14:textId="3F98686E" w:rsidR="00A46ADE" w:rsidRDefault="00E03A24">
      <w:pPr>
        <w:pStyle w:val="P68B1DB1-Normal10"/>
        <w:ind w:left="720"/>
        <w:jc w:val="both"/>
        <w:rPr>
          <w:rFonts w:asciiTheme="majorHAnsi" w:eastAsiaTheme="majorEastAsia" w:hAnsiTheme="majorHAnsi" w:cstheme="majorBidi"/>
        </w:rPr>
      </w:pPr>
      <w:r>
        <w:t xml:space="preserve">6 ہفتوں پر ٹیلی فون کال پر پوچھے جانے والے سوالات آپ کے موجودہ مزاج کے بارے میں ہوں گے۔ اس کال میں، ہم ايسے سوال کريں گے جن کا مقصد پریشانی، افسردگی، اور صدمے کے بعد کے تناؤ کی تشخيص کرنا ہے، اگر سوالنامے کے اسکور تجویز کرتے ہیں کہ آپ میں اس طرح کی علامات ہوسکتی ہیں، تو ہم آپ کو اس وقت آگاہ کریں گے، اور اگر آپ کو لگتا ہے کہ یہ صحیح ہے تو آپ کو اپنے جی پی سے ملنے کی ترغیب دیں گے۔ ہم آپ کو اور آپ کے جی پی کو آگاہ کرنے کے لیے تحریر بھیجیں گے۔ آپ کے لیے بھيجے گئے خط میں آپ کے لیے دستیاب وسائل اور گروپس شامل ہوں گے جن سے آپ فائدہ لے سکتے ہيں۔ </w:t>
      </w:r>
    </w:p>
    <w:p w14:paraId="50A2E4CF" w14:textId="77777777" w:rsidR="00A46ADE" w:rsidRDefault="00A46ADE">
      <w:pPr>
        <w:jc w:val="both"/>
        <w:rPr>
          <w:rFonts w:asciiTheme="majorHAnsi" w:hAnsiTheme="majorHAnsi" w:cstheme="majorHAnsi"/>
          <w:u w:val="single"/>
        </w:rPr>
      </w:pPr>
    </w:p>
    <w:p w14:paraId="1430BC2F" w14:textId="77777777" w:rsidR="00A46ADE" w:rsidRPr="00BE506A" w:rsidRDefault="00E03A24">
      <w:pPr>
        <w:pStyle w:val="P68B1DB1-Normal11"/>
        <w:jc w:val="both"/>
        <w:rPr>
          <w:b w:val="0"/>
          <w:bCs/>
        </w:rPr>
      </w:pPr>
      <w:r w:rsidRPr="00BE506A">
        <w:rPr>
          <w:b w:val="0"/>
          <w:bCs/>
        </w:rPr>
        <w:t>شرکت کرنے کے ممکنہ فوائد کیا ہیں؟</w:t>
      </w:r>
    </w:p>
    <w:p w14:paraId="6FD77CD0" w14:textId="77777777" w:rsidR="00A46ADE" w:rsidRDefault="00A46ADE">
      <w:pPr>
        <w:ind w:left="720"/>
        <w:jc w:val="both"/>
        <w:rPr>
          <w:rFonts w:asciiTheme="majorHAnsi" w:hAnsiTheme="majorHAnsi" w:cstheme="majorBidi"/>
        </w:rPr>
      </w:pPr>
    </w:p>
    <w:p w14:paraId="7843F862" w14:textId="11D2DFE4" w:rsidR="00A46ADE" w:rsidRDefault="00E03A24">
      <w:pPr>
        <w:pStyle w:val="P68B1DB1-Normal3"/>
        <w:ind w:left="720"/>
        <w:jc w:val="both"/>
      </w:pPr>
      <w:r>
        <w:t xml:space="preserve">یہ مطالعہ آپ کو براہ راست فائدہ نہیں پہنچائے گا۔ ہمارا مقصد ڈیلیوری اور بحالی صحت کے تجربات کو سمجھنا ہے تاکہ مستقبل میں لوگوں کے لیے اسے بہتر بنانے کی کوشش کی جا سکے۔ ہم آپ سے آپ کی صحت اور تندرستی کے بارے میں سوالات پوچھیں گے جو ان مسائل کو نماياں کر سکتے ہیں جن کے بارے میں ہم آپ کو اور آپ کی صحت کی نگہداشت ٹیم کو مطلع کر سکتے ہیں۔ </w:t>
      </w:r>
    </w:p>
    <w:p w14:paraId="068A58B7" w14:textId="3ACCFAC8" w:rsidR="00A46ADE" w:rsidRDefault="00A46ADE">
      <w:pPr>
        <w:jc w:val="both"/>
        <w:rPr>
          <w:rFonts w:asciiTheme="majorHAnsi" w:hAnsiTheme="majorHAnsi" w:cstheme="majorBidi"/>
          <w:u w:val="single"/>
        </w:rPr>
      </w:pPr>
    </w:p>
    <w:p w14:paraId="71BA5269" w14:textId="77777777" w:rsidR="00A46ADE" w:rsidRPr="00BE506A" w:rsidRDefault="00E03A24">
      <w:pPr>
        <w:pStyle w:val="P68B1DB1-Normal5"/>
        <w:jc w:val="both"/>
        <w:rPr>
          <w:b w:val="0"/>
          <w:bCs/>
        </w:rPr>
      </w:pPr>
      <w:r w:rsidRPr="00BE506A">
        <w:rPr>
          <w:b w:val="0"/>
          <w:bCs/>
        </w:rPr>
        <w:t>سوالنامے میں میرے فراہم شدہ جوابات کا کیا ہوگا؟</w:t>
      </w:r>
    </w:p>
    <w:p w14:paraId="4844951E" w14:textId="77777777" w:rsidR="00A46ADE" w:rsidRDefault="00A46ADE">
      <w:pPr>
        <w:jc w:val="both"/>
        <w:rPr>
          <w:rFonts w:asciiTheme="majorHAnsi" w:hAnsiTheme="majorHAnsi" w:cstheme="majorBidi"/>
          <w:b/>
          <w:color w:val="C00000"/>
          <w:u w:val="single"/>
        </w:rPr>
      </w:pPr>
    </w:p>
    <w:p w14:paraId="2433D221" w14:textId="7B785C26" w:rsidR="00A46ADE" w:rsidRDefault="00E03A24">
      <w:pPr>
        <w:pStyle w:val="P68B1DB1-Normal3"/>
        <w:ind w:left="720"/>
        <w:jc w:val="both"/>
      </w:pPr>
      <w:r>
        <w:t xml:space="preserve">مقامی مطالعاتی ٹیم آپ کے جوابات کاغذی سوالنامے سے ایک محفوظ ڈیٹا بیس میں منتقل کرے گی۔ تمام کاغذی سوالنامے تحقیقاتی سائٹ پر ایک محفوظ مقام پر رکھے جائیں گے جہاں صرف تحقیقاتی ٹیم کو اس تک رسائی حاصل ہو گی، ان کو مطالعہ ختم ہونے کے بعد تلف کر دیا جائے گا۔ (ايسا 3 ماہ کے بعد ہونے کا امکان ہے، جب ايک بار تمام ڈیٹا اکٹھا ہو جائے گا)۔ ڈیٹا بیس میں آپ کی کوئی ذاتی تفصیلات نہیں ہوں گی اور یہ صرف ڈیٹا کا تجزیہ کرنے والی تحقیقاتی ٹیم کے لیے قابل رسائی ہے۔ ڈیٹا بیس سے آپ کی شناخت ممکن نہیں ہوگی۔ </w:t>
      </w:r>
    </w:p>
    <w:p w14:paraId="6DD2D715" w14:textId="77777777" w:rsidR="00A46ADE" w:rsidRDefault="00A46ADE">
      <w:pPr>
        <w:ind w:left="720"/>
        <w:jc w:val="both"/>
        <w:rPr>
          <w:rFonts w:asciiTheme="majorHAnsi" w:hAnsiTheme="majorHAnsi" w:cstheme="majorBidi"/>
        </w:rPr>
      </w:pPr>
    </w:p>
    <w:p w14:paraId="0AE4C545" w14:textId="58D19511" w:rsidR="00A46ADE" w:rsidRDefault="00E03A24">
      <w:pPr>
        <w:pStyle w:val="P68B1DB1-Normal3"/>
        <w:ind w:left="720"/>
        <w:jc w:val="both"/>
      </w:pPr>
      <w:r>
        <w:t xml:space="preserve">آپ کی </w:t>
      </w:r>
      <w:r>
        <w:rPr>
          <w:b/>
        </w:rPr>
        <w:t>کوئی بھی</w:t>
      </w:r>
      <w:r>
        <w:t>ذاتی تفصیلات مثلاً نام، تاریخ پیدائش یا شناختی نمبر آپ کے مقامی ہسپتال سے الیکٹرانک طور پر یا کاغذی طور پر منتقل نہیں کی جائیں گی۔ برطانیہ بھر کے ہسپتالوں سے گمنام جوابات کا تجزیہ یونیورسٹی کالج لندن (UCL) میں موجود محققین کی ایک ٹیم کرے گی۔</w:t>
      </w:r>
    </w:p>
    <w:p w14:paraId="5077077D" w14:textId="77777777" w:rsidR="00A46ADE" w:rsidRDefault="00A46ADE">
      <w:pPr>
        <w:ind w:left="720"/>
        <w:jc w:val="both"/>
        <w:rPr>
          <w:rFonts w:asciiTheme="majorHAnsi" w:hAnsiTheme="majorHAnsi" w:cstheme="majorHAnsi"/>
        </w:rPr>
      </w:pPr>
    </w:p>
    <w:p w14:paraId="2361739A" w14:textId="77777777" w:rsidR="00A46ADE" w:rsidRPr="00BE506A" w:rsidRDefault="00E03A24">
      <w:pPr>
        <w:pStyle w:val="P68B1DB1-Normal5"/>
        <w:jc w:val="both"/>
        <w:rPr>
          <w:b w:val="0"/>
          <w:bCs/>
        </w:rPr>
      </w:pPr>
      <w:r w:rsidRPr="00BE506A">
        <w:rPr>
          <w:b w:val="0"/>
          <w:bCs/>
        </w:rPr>
        <w:t xml:space="preserve">ہم آپ کے بارے میں معلومات کا استعمال کیسے کریں گے؟ </w:t>
      </w:r>
    </w:p>
    <w:p w14:paraId="358DE4AC" w14:textId="6DC66B56" w:rsidR="00A46ADE" w:rsidRDefault="00A46ADE">
      <w:pPr>
        <w:jc w:val="both"/>
        <w:rPr>
          <w:rFonts w:asciiTheme="majorHAnsi" w:hAnsiTheme="majorHAnsi" w:cstheme="majorBidi"/>
          <w:b/>
          <w:color w:val="C00000"/>
          <w:u w:val="single"/>
        </w:rPr>
      </w:pPr>
    </w:p>
    <w:p w14:paraId="45C705B1" w14:textId="00E04459" w:rsidR="00A46ADE" w:rsidRDefault="00E03A24">
      <w:pPr>
        <w:pStyle w:val="P68B1DB1-Normal3"/>
        <w:ind w:left="720"/>
      </w:pPr>
      <w:r>
        <w:t xml:space="preserve"> آپ کی ڈیلیوری کے بعد مقامی مطالعاتی ٹیم صرف 6 ہفتوں تک آپ سے رابطہ کرنے کے لیے جمع کردہ ذاتی معلومات کا استعمال کرے گی، جیسے کہ آپ کا فون نمبر یا ای میل پتہ۔ ہم ڈیلیوری کا وقت، آپ کے ہسپتال کا نمبر اور نام ریکارڈ کریں گے۔ یہ معلومات ہسپتال کے ریکارڈز کا استعمال کرتے ہوئے اکٹھی کی جائیں گی۔ یہ معلومات ایک محفوظ مقام پر ہوں گی جہاں صرف ریسرچ ٹیم کے ارکان کو اس تک رسائی حاصل ہو گی۔ صرف مقامی تحقیقی ٹیم کو آپ کے نام اور رابطے کی تفصیلات تک رسائی حاصل ہوگی۔ </w:t>
      </w:r>
    </w:p>
    <w:p w14:paraId="69E7B1FB" w14:textId="374FEAB7" w:rsidR="00A46ADE" w:rsidRDefault="00A46ADE">
      <w:pPr>
        <w:rPr>
          <w:rFonts w:asciiTheme="majorHAnsi" w:hAnsiTheme="majorHAnsi" w:cstheme="majorBidi"/>
        </w:rPr>
      </w:pPr>
    </w:p>
    <w:p w14:paraId="7322353B" w14:textId="4A9E79E1" w:rsidR="00A46ADE" w:rsidRDefault="00E03A24">
      <w:pPr>
        <w:ind w:left="720"/>
      </w:pPr>
      <w:r>
        <w:rPr>
          <w:rFonts w:asciiTheme="majorHAnsi" w:eastAsiaTheme="majorEastAsia" w:hAnsiTheme="majorHAnsi" w:cstheme="majorBidi"/>
        </w:rPr>
        <w:t>محققین اس معلومات کو تحقیق کرنے یا آپ کے ریکارڈ کی جانچ کرنے کے لئے استعمال کریں گے تاکہ یہ یقینی بنایا جا سکے کہ تحقیق صحیح طریقے سے انجام دی جا رہی ہے۔ جن لوگوں کو یہ جاننے کی ضرورت نہیں ہے کہ آپ کون ہیں وہ آپ کا نام یا رابطے کی تفصیلات نہیں دیکھ سکیں گے۔ آپ کے ڈیٹا اس کے بجائے ایک کوڈ نمبر دیا جائے گا۔ ہم آپ کے بارے میں تمام معلومات کو محفوظ رکھیں گے</w:t>
      </w:r>
      <w:r>
        <w:t xml:space="preserve">۔ </w:t>
      </w:r>
    </w:p>
    <w:p w14:paraId="496E9213" w14:textId="77777777" w:rsidR="00A46ADE" w:rsidRDefault="00A46ADE">
      <w:pPr>
        <w:ind w:left="720"/>
        <w:rPr>
          <w:rFonts w:asciiTheme="majorHAnsi" w:hAnsiTheme="majorHAnsi" w:cstheme="majorHAnsi"/>
        </w:rPr>
      </w:pPr>
    </w:p>
    <w:p w14:paraId="0DF6EDA5" w14:textId="77777777" w:rsidR="00A46ADE" w:rsidRDefault="00E03A24">
      <w:pPr>
        <w:pStyle w:val="P68B1DB1-Normal3"/>
        <w:ind w:left="720"/>
      </w:pPr>
      <w:r>
        <w:lastRenderedPageBreak/>
        <w:t xml:space="preserve">ایک بار جب ہم مطالعے کا ڈیٹا اکٹھا کرنا مکمل کر لیں گے تو ہم تمام سوالنامے تلف کر دیں گے۔ ہم ڈیٹا بیس پر کچھ گمنام ڈیٹا رکھیں گے تاکہ ہم نتائج چیک کر سکیں۔ اس کے بعد 10 سال کے عرصے میں ڈیٹا بیس کو محفوظ طریقے سے تلف کر دیا جائے گا۔ </w:t>
      </w:r>
    </w:p>
    <w:p w14:paraId="3563E805" w14:textId="77777777" w:rsidR="00A46ADE" w:rsidRDefault="00A46ADE">
      <w:pPr>
        <w:ind w:left="720"/>
        <w:rPr>
          <w:rFonts w:asciiTheme="majorHAnsi" w:hAnsiTheme="majorHAnsi" w:cstheme="majorBidi"/>
        </w:rPr>
      </w:pPr>
    </w:p>
    <w:p w14:paraId="07DFBFA4" w14:textId="35C082BA" w:rsidR="00A46ADE" w:rsidRDefault="00E03A24">
      <w:pPr>
        <w:ind w:left="720"/>
        <w:rPr>
          <w:rFonts w:asciiTheme="majorHAnsi" w:hAnsiTheme="majorHAnsi" w:cstheme="majorBidi"/>
        </w:rPr>
      </w:pPr>
      <w:r>
        <w:br/>
      </w:r>
      <w:r>
        <w:tab/>
      </w:r>
    </w:p>
    <w:p w14:paraId="4CDB7581" w14:textId="307E263A" w:rsidR="00A46ADE" w:rsidRPr="00BE506A" w:rsidRDefault="00E03A24">
      <w:pPr>
        <w:pStyle w:val="P68B1DB1-Normal5"/>
        <w:jc w:val="both"/>
        <w:rPr>
          <w:b w:val="0"/>
          <w:bCs/>
        </w:rPr>
      </w:pPr>
      <w:r w:rsidRPr="00BE506A">
        <w:rPr>
          <w:b w:val="0"/>
          <w:bCs/>
        </w:rPr>
        <w:t>آپ کی معلومات کے استعمال کے بارے میں آپ کے کیا انتخابات ہیں؟</w:t>
      </w:r>
    </w:p>
    <w:p w14:paraId="316F6E96" w14:textId="77777777" w:rsidR="00A46ADE" w:rsidRDefault="00A46ADE">
      <w:pPr>
        <w:jc w:val="both"/>
        <w:rPr>
          <w:rFonts w:asciiTheme="majorHAnsi" w:hAnsiTheme="majorHAnsi" w:cstheme="majorHAnsi"/>
          <w:b/>
          <w:color w:val="C00000"/>
          <w:u w:val="single"/>
        </w:rPr>
      </w:pPr>
    </w:p>
    <w:p w14:paraId="6D0EB969" w14:textId="3CD8F812" w:rsidR="00A46ADE" w:rsidRDefault="00E03A24">
      <w:pPr>
        <w:pStyle w:val="P68B1DB1-NoSpacing12"/>
        <w:ind w:left="720"/>
        <w:rPr>
          <w:lang w:bidi="ur-PK"/>
        </w:rPr>
      </w:pPr>
      <w:r>
        <w:rPr>
          <w:lang w:bidi="ur-PK"/>
        </w:rPr>
        <w:t xml:space="preserve">آپ بغیر کوئی وجہ بتائے، کسی بھی وقت مطالعہ ميں شرکت روک سکتے ہیں، لیکن وہ معلومات جو ہم پہلے اکٹھا کر چکيں ہيں برقرار رکھ سکتے ہيں۔ ہمیں تحقیق کو قابل اعتماد بنانے کے لیے مخصوص طریقوں سے آپ کے ریکارڈز کا انتظام کرنا ہو گا۔ اس کا مطلب ہے کہ ہم آپ کو وہ ڈیٹا دیکھنے یا تبدیل کرنے کی اجازت نہیں دے پائیں گے جو ہم نے آپ کے بارے میں اکٹھا کيا ہے۔ </w:t>
      </w:r>
    </w:p>
    <w:p w14:paraId="304E3751" w14:textId="6AADDE2F" w:rsidR="00A46ADE" w:rsidRDefault="00E03A24">
      <w:pPr>
        <w:pStyle w:val="NoSpacing"/>
        <w:ind w:left="720"/>
        <w:rPr>
          <w:rFonts w:asciiTheme="majorHAnsi" w:eastAsiaTheme="majorEastAsia" w:hAnsiTheme="majorHAnsi" w:cstheme="majorBidi"/>
          <w:lang w:bidi="ur-PK"/>
        </w:rPr>
      </w:pPr>
      <w:r>
        <w:rPr>
          <w:rFonts w:asciiTheme="majorHAnsi" w:eastAsiaTheme="majorEastAsia" w:hAnsiTheme="majorHAnsi" w:cstheme="majorBidi"/>
          <w:lang w:bidi="ur-PK"/>
        </w:rPr>
        <w:t xml:space="preserve">اگر آپ کو </w:t>
      </w:r>
      <w:r>
        <w:rPr>
          <w:rFonts w:ascii="Calibri" w:eastAsia="Calibri" w:hAnsi="Calibri" w:cs="Calibri"/>
          <w:lang w:bidi="ur-PK"/>
        </w:rPr>
        <w:t>مزید معلومات کی ضرورت ہو تو آپ</w:t>
      </w:r>
      <w:r>
        <w:rPr>
          <w:rFonts w:asciiTheme="majorHAnsi" w:eastAsiaTheme="majorEastAsia" w:hAnsiTheme="majorHAnsi" w:cstheme="majorBidi"/>
          <w:lang w:bidi="ur-PK"/>
        </w:rPr>
        <w:t xml:space="preserve">UCL ڈیٹا پروٹیکشن ٹیم </w:t>
      </w:r>
      <w:hyperlink r:id="rId8"/>
      <w:r>
        <w:rPr>
          <w:rFonts w:asciiTheme="majorHAnsi" w:eastAsiaTheme="majorEastAsia" w:hAnsiTheme="majorHAnsi" w:cstheme="majorBidi"/>
          <w:lang w:bidi="ur-PK"/>
        </w:rPr>
        <w:t>data-protection@ucl.ac.uk سے رابطہ کر سکتے ہیں۔</w:t>
      </w:r>
    </w:p>
    <w:p w14:paraId="494EAF44" w14:textId="59B054F0" w:rsidR="00A46ADE" w:rsidRDefault="00A46ADE">
      <w:pPr>
        <w:pStyle w:val="NoSpacing"/>
        <w:ind w:left="720"/>
        <w:rPr>
          <w:rFonts w:asciiTheme="majorHAnsi" w:hAnsiTheme="majorHAnsi" w:cstheme="majorBidi"/>
          <w:b/>
          <w:color w:val="C00000"/>
          <w:u w:val="single"/>
          <w:lang w:bidi="ur-PK"/>
        </w:rPr>
      </w:pPr>
    </w:p>
    <w:p w14:paraId="667E99CF" w14:textId="588CE637" w:rsidR="00A46ADE" w:rsidRPr="00BE506A" w:rsidRDefault="00E03A24">
      <w:pPr>
        <w:pStyle w:val="P68B1DB1-NoSpacing13"/>
        <w:rPr>
          <w:b w:val="0"/>
          <w:bCs/>
          <w:lang w:bidi="ur-PK"/>
        </w:rPr>
      </w:pPr>
      <w:r w:rsidRPr="00BE506A">
        <w:rPr>
          <w:b w:val="0"/>
          <w:bCs/>
          <w:lang w:bidi="ur-PK"/>
        </w:rPr>
        <w:t xml:space="preserve">تحقیقاتی مطالعہ کے نتائج کا کیا ہوگا؟ </w:t>
      </w:r>
    </w:p>
    <w:p w14:paraId="0E4402B1" w14:textId="77777777" w:rsidR="00A46ADE" w:rsidRDefault="00A46ADE">
      <w:pPr>
        <w:jc w:val="both"/>
        <w:rPr>
          <w:rFonts w:asciiTheme="majorHAnsi" w:hAnsiTheme="majorHAnsi" w:cstheme="majorHAnsi"/>
          <w:b/>
          <w:color w:val="C00000"/>
          <w:u w:val="single"/>
        </w:rPr>
      </w:pPr>
    </w:p>
    <w:p w14:paraId="1E574220" w14:textId="1D219B09" w:rsidR="00A46ADE" w:rsidRDefault="00E03A24">
      <w:pPr>
        <w:ind w:left="720"/>
        <w:jc w:val="both"/>
        <w:rPr>
          <w:rFonts w:asciiTheme="majorHAnsi" w:hAnsiTheme="majorHAnsi" w:cstheme="majorBidi"/>
        </w:rPr>
      </w:pPr>
      <w:r>
        <w:rPr>
          <w:rFonts w:asciiTheme="majorHAnsi" w:hAnsiTheme="majorHAnsi" w:cstheme="majorBidi"/>
        </w:rPr>
        <w:t xml:space="preserve">ڈیٹا کو ایک تعلیمی ڈگری تھیسس کے حصے کے طور پر استعمال کیا جائے گا۔ ہم تعلیمی اشاعت کے لئے مطالعہ کی زبانی اور تحریری دونوں رپورٹس تیار کرنے کا بھی ارادہ رکھتے ہیں۔ ايسا کوئی حوالہ نہیں دیا جائے گا جو آپ کو ذاتی طور پر مطالعہ سے منسلک کر سکتا ہو۔ </w:t>
      </w:r>
      <w:r>
        <w:rPr>
          <w:rFonts w:ascii="Calibri" w:eastAsia="Calibri" w:hAnsi="Calibri" w:cs="Calibri"/>
        </w:rPr>
        <w:t xml:space="preserve">ایک خلاصہ ان ویب سائٹوں کے فنڈر اور کفیل کے لئے ایک پریس ریلیز کے طور پر شائع کیا جائے گا، جو اگر آپ چاہیں تو آپ کے لئے دستیاب ہے۔ اگر آپ چاہیں تو آپ ان نتائج کی ایک نقل ای میل کے ذریعے بھی حاصل کر سکتے ہیں۔ </w:t>
      </w:r>
    </w:p>
    <w:p w14:paraId="5342586B" w14:textId="544A4711" w:rsidR="00A46ADE" w:rsidRDefault="00E03A24">
      <w:pPr>
        <w:pStyle w:val="P68B1DB1-Normal4"/>
        <w:tabs>
          <w:tab w:val="left" w:pos="1650"/>
        </w:tabs>
        <w:jc w:val="both"/>
      </w:pPr>
      <w:r>
        <w:tab/>
      </w:r>
    </w:p>
    <w:p w14:paraId="218B101F" w14:textId="7337CDED" w:rsidR="00A46ADE" w:rsidRPr="00BE506A" w:rsidRDefault="00E03A24">
      <w:pPr>
        <w:pStyle w:val="P68B1DB1-Normal5"/>
        <w:jc w:val="both"/>
        <w:rPr>
          <w:b w:val="0"/>
          <w:bCs/>
        </w:rPr>
      </w:pPr>
      <w:r w:rsidRPr="00BE506A">
        <w:rPr>
          <w:b w:val="0"/>
          <w:bCs/>
        </w:rPr>
        <w:t>مطالعہ کی مالی امداد اور انتظام کون کر رہا ہے؟</w:t>
      </w:r>
    </w:p>
    <w:p w14:paraId="31665390" w14:textId="14ACE8F6" w:rsidR="00A46ADE" w:rsidRDefault="00A46ADE">
      <w:pPr>
        <w:jc w:val="both"/>
        <w:rPr>
          <w:rFonts w:asciiTheme="majorHAnsi" w:hAnsiTheme="majorHAnsi" w:cstheme="majorBidi"/>
          <w:b/>
          <w:color w:val="C00000"/>
          <w:u w:val="single"/>
        </w:rPr>
      </w:pPr>
    </w:p>
    <w:p w14:paraId="66D6276C" w14:textId="04D7A973" w:rsidR="00A46ADE" w:rsidRDefault="00E03A24">
      <w:pPr>
        <w:pStyle w:val="P68B1DB1-Normal3"/>
        <w:ind w:left="720"/>
        <w:jc w:val="both"/>
      </w:pPr>
      <w:r>
        <w:t>یہ مطالعہ Obstetric Anaestestists ’Association اور National Institute for Health Research’s Central London Patient Safety Research Collaboration کی جانب سے فنڈ کیا جا رہا ہے۔ اس کا انتظام اس کتابچے کے سب سے اوپر نامزد کیے گئے محققین کی طرف سے کیا جا رہا ہے۔</w:t>
      </w:r>
    </w:p>
    <w:p w14:paraId="4C576967" w14:textId="664D07DB" w:rsidR="00A46ADE" w:rsidRDefault="00A46ADE">
      <w:pPr>
        <w:ind w:left="720"/>
        <w:jc w:val="both"/>
        <w:rPr>
          <w:rFonts w:asciiTheme="majorHAnsi" w:hAnsiTheme="majorHAnsi" w:cstheme="majorBidi"/>
        </w:rPr>
      </w:pPr>
    </w:p>
    <w:p w14:paraId="0D7D66F3" w14:textId="57BD0C28" w:rsidR="00A46ADE" w:rsidRPr="00BE506A" w:rsidRDefault="00E03A24">
      <w:pPr>
        <w:pStyle w:val="P68B1DB1-Normal5"/>
        <w:jc w:val="both"/>
        <w:rPr>
          <w:b w:val="0"/>
          <w:bCs/>
        </w:rPr>
      </w:pPr>
      <w:r w:rsidRPr="00BE506A">
        <w:rPr>
          <w:b w:val="0"/>
          <w:bCs/>
        </w:rPr>
        <w:t>مطالعہ کا کفیل کون ہے؟</w:t>
      </w:r>
    </w:p>
    <w:p w14:paraId="4CE084D5" w14:textId="77777777" w:rsidR="00A46ADE" w:rsidRDefault="00A46ADE">
      <w:pPr>
        <w:jc w:val="both"/>
        <w:rPr>
          <w:rFonts w:asciiTheme="majorHAnsi" w:hAnsiTheme="majorHAnsi" w:cstheme="majorBidi"/>
          <w:b/>
          <w:color w:val="C00000"/>
          <w:u w:val="single"/>
        </w:rPr>
      </w:pPr>
    </w:p>
    <w:p w14:paraId="5E97E039" w14:textId="2F19963D" w:rsidR="00A46ADE" w:rsidRDefault="00E03A24">
      <w:pPr>
        <w:pStyle w:val="P68B1DB1-Normal3"/>
        <w:ind w:firstLine="720"/>
        <w:jc w:val="both"/>
        <w:rPr>
          <w:b/>
          <w:color w:val="C00000"/>
          <w:u w:val="single"/>
        </w:rPr>
      </w:pPr>
      <w:r>
        <w:t>یہ مطالعہ یونیورسٹی کالج لندن ہاسپٹلز کی جانب سے اسپانسر کیا جا رہا ہے</w:t>
      </w:r>
    </w:p>
    <w:p w14:paraId="7F70EE27" w14:textId="77777777" w:rsidR="00A46ADE" w:rsidRDefault="00A46ADE">
      <w:pPr>
        <w:jc w:val="both"/>
        <w:rPr>
          <w:rFonts w:asciiTheme="majorHAnsi" w:hAnsiTheme="majorHAnsi" w:cstheme="majorHAnsi"/>
          <w:b/>
          <w:color w:val="C00000"/>
          <w:u w:val="single"/>
        </w:rPr>
      </w:pPr>
    </w:p>
    <w:p w14:paraId="585152CA" w14:textId="18AB4DDC" w:rsidR="00A46ADE" w:rsidRPr="00BE506A" w:rsidRDefault="00E03A24">
      <w:pPr>
        <w:pStyle w:val="P68B1DB1-Normal5"/>
        <w:jc w:val="both"/>
        <w:rPr>
          <w:b w:val="0"/>
          <w:bCs/>
        </w:rPr>
      </w:pPr>
      <w:r w:rsidRPr="00BE506A">
        <w:rPr>
          <w:b w:val="0"/>
          <w:bCs/>
        </w:rPr>
        <w:t>مطالعہ کا جائزہ کس نے لیا ہے؟</w:t>
      </w:r>
    </w:p>
    <w:p w14:paraId="077E4CC3" w14:textId="77777777" w:rsidR="00A46ADE" w:rsidRDefault="00A46ADE">
      <w:pPr>
        <w:jc w:val="both"/>
        <w:rPr>
          <w:rFonts w:asciiTheme="majorHAnsi" w:hAnsiTheme="majorHAnsi" w:cstheme="majorHAnsi"/>
          <w:b/>
          <w:color w:val="C00000"/>
          <w:u w:val="single"/>
        </w:rPr>
      </w:pPr>
    </w:p>
    <w:p w14:paraId="2A2DE43A" w14:textId="43D51294" w:rsidR="00A46ADE" w:rsidRDefault="00E03A24">
      <w:pPr>
        <w:pStyle w:val="P68B1DB1-Normal3"/>
        <w:ind w:left="720"/>
        <w:jc w:val="both"/>
      </w:pPr>
      <w:r>
        <w:t xml:space="preserve">NHS میں ہونے والی تمام تحقیق کی جانچ ایک تحقیقی اخلاقیات کمیٹی کرتی ہے، جو ایک خود مختار گروپ ہے جس کا کام آپ کی حفاظت، حقوق، بہبود اور وقار کا تحفظ کرنا ہے۔ </w:t>
      </w:r>
    </w:p>
    <w:p w14:paraId="47D9947A" w14:textId="77777777" w:rsidR="00A46ADE" w:rsidRDefault="00A46ADE">
      <w:pPr>
        <w:ind w:left="720"/>
        <w:jc w:val="both"/>
        <w:rPr>
          <w:rFonts w:asciiTheme="majorHAnsi" w:hAnsiTheme="majorHAnsi" w:cstheme="majorBidi"/>
          <w:color w:val="FF0000"/>
        </w:rPr>
      </w:pPr>
    </w:p>
    <w:p w14:paraId="71BDC909" w14:textId="4F6ADB71" w:rsidR="00A46ADE" w:rsidRPr="00BE506A" w:rsidRDefault="00E03A24">
      <w:pPr>
        <w:pStyle w:val="P68B1DB1-Normal5"/>
        <w:jc w:val="both"/>
        <w:rPr>
          <w:b w:val="0"/>
          <w:bCs/>
        </w:rPr>
      </w:pPr>
      <w:r w:rsidRPr="00BE506A">
        <w:rPr>
          <w:b w:val="0"/>
          <w:bCs/>
        </w:rPr>
        <w:t>آپ اپنی معلومات کے استعمال کے بارے میں مزید کہاں سے معلوم کر سکتے ہیں؟</w:t>
      </w:r>
    </w:p>
    <w:p w14:paraId="5967DB2E" w14:textId="0FDE3DC5" w:rsidR="00A46ADE" w:rsidRDefault="00A46ADE">
      <w:pPr>
        <w:jc w:val="both"/>
        <w:rPr>
          <w:rFonts w:asciiTheme="majorHAnsi" w:hAnsiTheme="majorHAnsi" w:cstheme="majorBidi"/>
          <w:b/>
          <w:color w:val="C00000"/>
          <w:u w:val="single"/>
        </w:rPr>
      </w:pPr>
    </w:p>
    <w:p w14:paraId="5F9F18D7" w14:textId="723CFD46" w:rsidR="00A46ADE" w:rsidRDefault="00E03A24">
      <w:pPr>
        <w:pStyle w:val="P68B1DB1-Normal4"/>
        <w:ind w:firstLine="720"/>
        <w:jc w:val="both"/>
      </w:pPr>
      <w:r>
        <w:t>آپ اس بارے میں مزید معلوم کر سکتے ہیں کہ ہم آپ کی معلومات کو کس طرح استعمال کرتے ہیں:</w:t>
      </w:r>
    </w:p>
    <w:p w14:paraId="4E89BBF2" w14:textId="77777777" w:rsidR="00A46ADE" w:rsidRDefault="00E03A24">
      <w:pPr>
        <w:pStyle w:val="ListParagraph"/>
        <w:numPr>
          <w:ilvl w:val="0"/>
          <w:numId w:val="7"/>
        </w:numPr>
        <w:jc w:val="both"/>
        <w:rPr>
          <w:rFonts w:asciiTheme="majorHAnsi" w:hAnsiTheme="majorHAnsi" w:cstheme="majorHAnsi"/>
        </w:rPr>
      </w:pPr>
      <w:r>
        <w:rPr>
          <w:rFonts w:asciiTheme="majorHAnsi" w:hAnsiTheme="majorHAnsi" w:cstheme="majorHAnsi"/>
        </w:rPr>
        <w:t xml:space="preserve"> </w:t>
      </w:r>
      <w:hyperlink r:id="rId9" w:history="1">
        <w:r>
          <w:rPr>
            <w:rStyle w:val="Hyperlink"/>
            <w:rFonts w:asciiTheme="majorHAnsi" w:hAnsiTheme="majorHAnsi" w:cstheme="majorHAnsi"/>
          </w:rPr>
          <w:t>www.hra.nhs.uk/information-about-patients/</w:t>
        </w:r>
      </w:hyperlink>
      <w:r>
        <w:rPr>
          <w:rFonts w:asciiTheme="majorHAnsi" w:hAnsiTheme="majorHAnsi" w:cstheme="majorHAnsi"/>
        </w:rPr>
        <w:t xml:space="preserve"> پر</w:t>
      </w:r>
    </w:p>
    <w:p w14:paraId="2007BBED" w14:textId="0427EF85" w:rsidR="00A46ADE" w:rsidRDefault="00E03A24">
      <w:pPr>
        <w:pStyle w:val="ListParagraph"/>
        <w:numPr>
          <w:ilvl w:val="0"/>
          <w:numId w:val="7"/>
        </w:numPr>
        <w:jc w:val="both"/>
      </w:pPr>
      <w:r>
        <w:rPr>
          <w:rFonts w:asciiTheme="majorHAnsi" w:hAnsiTheme="majorHAnsi" w:cstheme="majorBidi"/>
        </w:rPr>
        <w:t>تحقیقاتی ٹیم میں سے کسی سے پوچھ کر</w:t>
      </w:r>
      <w:r>
        <w:t xml:space="preserve"> </w:t>
      </w:r>
    </w:p>
    <w:p w14:paraId="7128ED68" w14:textId="67C3F82F" w:rsidR="00A46ADE" w:rsidRDefault="00A46ADE">
      <w:pPr>
        <w:jc w:val="both"/>
        <w:rPr>
          <w:rFonts w:asciiTheme="majorHAnsi" w:hAnsiTheme="majorHAnsi" w:cstheme="majorBidi"/>
          <w:b/>
          <w:color w:val="C00000"/>
          <w:u w:val="single"/>
        </w:rPr>
      </w:pPr>
    </w:p>
    <w:p w14:paraId="025F6A49" w14:textId="77777777" w:rsidR="00A46ADE" w:rsidRPr="00BE506A" w:rsidRDefault="00E03A24">
      <w:pPr>
        <w:pStyle w:val="P68B1DB1-Normal5"/>
        <w:jc w:val="both"/>
        <w:rPr>
          <w:b w:val="0"/>
          <w:bCs/>
        </w:rPr>
      </w:pPr>
      <w:r w:rsidRPr="00BE506A">
        <w:rPr>
          <w:b w:val="0"/>
          <w:bCs/>
        </w:rPr>
        <w:t>اگر کوئی مسئلہ ہو یا میں شکایت کرنا چاہتا ہوں تو میں کیا کروں؟</w:t>
      </w:r>
    </w:p>
    <w:p w14:paraId="217D131E" w14:textId="77777777" w:rsidR="00A46ADE" w:rsidRDefault="00A46ADE">
      <w:pPr>
        <w:jc w:val="both"/>
        <w:rPr>
          <w:rFonts w:asciiTheme="majorHAnsi" w:hAnsiTheme="majorHAnsi" w:cstheme="majorBidi"/>
          <w:b/>
          <w:color w:val="C00000"/>
          <w:u w:val="single"/>
        </w:rPr>
      </w:pPr>
    </w:p>
    <w:p w14:paraId="565319E6" w14:textId="77777777" w:rsidR="00A46ADE" w:rsidRDefault="00E03A24">
      <w:pPr>
        <w:pStyle w:val="P68B1DB1-ListParagraph8"/>
        <w:numPr>
          <w:ilvl w:val="0"/>
          <w:numId w:val="7"/>
        </w:numPr>
        <w:jc w:val="both"/>
      </w:pPr>
      <w:r>
        <w:lastRenderedPageBreak/>
        <w:t xml:space="preserve">اگر آپ شکایت کرنا چاہتے ہیں یا آپ کو تحقیق میں اپنی شرکت کی وجہ سے اپنے رابطے کے طريقہ کار یا جس طرح سے آپ سے برتاؤ کیا گیا ہے اس کے کسی بھی پہلو کے بارے میں آپ کو کوئی خدشات ہیں تو، نیشنل ہیلتھ سروس یا یو سی ایل شکایات کے طریقہ کار آپ کے لئے دستیاب ہیں۔ اگر آپ مزید معلومات چاہتے ہیں تو براہ کرم تحقیقاتی ٹیم کے کسی رکن سے پوچھیں۔ </w:t>
      </w:r>
    </w:p>
    <w:p w14:paraId="4D157FA5" w14:textId="77777777" w:rsidR="00A46ADE" w:rsidRDefault="00E03A24">
      <w:pPr>
        <w:pStyle w:val="P68B1DB1-ListParagraph8"/>
        <w:numPr>
          <w:ilvl w:val="0"/>
          <w:numId w:val="7"/>
        </w:numPr>
        <w:jc w:val="both"/>
      </w:pPr>
      <w:r>
        <w:t xml:space="preserve">اگر آپ اس بارے میں شکایت کرنا چاہتے ہیں کہ محققین نے آپ کی معلومات کس طرح نمٹا ہے تو، آپ کو مقامی تحقیقاتی ٹیم سے رابطہ کرنا چاہئے، یا اگر آپ کو مزید خدشات ہیں تو، لندن میں تحقیقاتی ٹیم سے رابطہ کریں۔ تفصیلات اس معلوماتی شیٹ کے آخری حصے میں ہیں۔ </w:t>
      </w:r>
    </w:p>
    <w:p w14:paraId="3146E854" w14:textId="6DB46640" w:rsidR="00A46ADE" w:rsidRDefault="00E03A24">
      <w:pPr>
        <w:pStyle w:val="P68B1DB1-ListParagraph8"/>
        <w:numPr>
          <w:ilvl w:val="0"/>
          <w:numId w:val="7"/>
        </w:numPr>
        <w:jc w:val="both"/>
      </w:pPr>
      <w:r>
        <w:t xml:space="preserve">ہر ہسپتال میں ایک مریض صلاح اور رابطہ سروس (PALS) ہوتی ہے جس سے رابطہ کیا جا سکتا ہے اور وہ NHS شکایات کے طریقہ کار کے بارے میں معلومات فراہم کرے گا، بشمول آپ شکایت کرنے کے ليے خودمختار مدد کیسے حاصل کریں۔ </w:t>
      </w:r>
    </w:p>
    <w:p w14:paraId="7DA1FFFA" w14:textId="608C5513" w:rsidR="00A46ADE" w:rsidRDefault="00E03A24">
      <w:pPr>
        <w:pStyle w:val="P68B1DB1-ListParagraph8"/>
        <w:numPr>
          <w:ilvl w:val="0"/>
          <w:numId w:val="7"/>
        </w:numPr>
        <w:jc w:val="both"/>
      </w:pPr>
      <w:r>
        <w:t xml:space="preserve">اگر آپ کو شک ہے کہ ضرر اسپانسر (یونیورسٹی کالج لندن ہسپتال) یا ہسپتال کی غفلت کا نتیجہ ہے، تو آپ معاوضے کا دعوی کرنے کے قابل ہوسکتے ہیں۔ تحقیقاتی ٹیم کے ساتھ بات چیت کرنے کے بعد، براہ کرم پروفیسر رامانی مون سنگھے کو تحریری طور پر اپنا کلیم بھيجيں۔ پروفیسر مون سنگھے یونیورسٹی کالج لندن (UCL) اور UCL ہسپتالوں کے تحقي‍ق کے ليے مرکزی تفتیش کار ہیں۔ اس کے بعد وہ کفیل کے دفتر کے ذریعے کفیل کے بیمہ کنندگان کو کلیم پیش کریں گی۔ </w:t>
      </w:r>
    </w:p>
    <w:p w14:paraId="60C6B3DE" w14:textId="77777777" w:rsidR="00A46ADE" w:rsidRDefault="00A46ADE">
      <w:pPr>
        <w:jc w:val="both"/>
        <w:rPr>
          <w:rFonts w:asciiTheme="majorHAnsi" w:hAnsiTheme="majorHAnsi" w:cstheme="majorHAnsi"/>
          <w:b/>
          <w:color w:val="C00000"/>
          <w:u w:val="single"/>
        </w:rPr>
      </w:pPr>
    </w:p>
    <w:p w14:paraId="2830D925" w14:textId="7223C197" w:rsidR="00A46ADE" w:rsidRPr="00BE506A" w:rsidRDefault="00E03A24">
      <w:pPr>
        <w:pStyle w:val="P68B1DB1-Normal11"/>
        <w:jc w:val="both"/>
        <w:rPr>
          <w:b w:val="0"/>
          <w:bCs/>
        </w:rPr>
      </w:pPr>
      <w:r w:rsidRPr="00BE506A">
        <w:rPr>
          <w:b w:val="0"/>
          <w:bCs/>
        </w:rPr>
        <w:t>مزید معلومات اور رابطے کی تفصیلات:</w:t>
      </w:r>
    </w:p>
    <w:p w14:paraId="71F6E80B" w14:textId="77777777" w:rsidR="00A46ADE" w:rsidRDefault="00A46ADE">
      <w:pPr>
        <w:ind w:firstLine="720"/>
        <w:jc w:val="both"/>
        <w:rPr>
          <w:rFonts w:asciiTheme="majorHAnsi" w:hAnsiTheme="majorHAnsi" w:cstheme="majorHAnsi"/>
        </w:rPr>
      </w:pPr>
    </w:p>
    <w:p w14:paraId="44A2978B" w14:textId="70762293" w:rsidR="00A46ADE" w:rsidRDefault="00E03A24">
      <w:pPr>
        <w:pStyle w:val="P68B1DB1-Normal3"/>
        <w:ind w:firstLine="720"/>
        <w:jc w:val="both"/>
      </w:pPr>
      <w:r>
        <w:t>چیف تفتیش کار:</w:t>
      </w:r>
    </w:p>
    <w:p w14:paraId="467ACD58" w14:textId="7E737516" w:rsidR="00A46ADE" w:rsidRDefault="00E03A24">
      <w:pPr>
        <w:pStyle w:val="P68B1DB1-Normal3"/>
        <w:ind w:firstLine="720"/>
        <w:jc w:val="both"/>
      </w:pPr>
      <w:r>
        <w:rPr>
          <w:b/>
        </w:rPr>
        <w:t>پروفیسر رامانی مون سنگھے</w:t>
      </w:r>
      <w:r>
        <w:t xml:space="preserve"> OBE FRCA FFICM FRCP SFFMLM MD(Res)</w:t>
      </w:r>
    </w:p>
    <w:p w14:paraId="4140D8D6" w14:textId="642BC0E8" w:rsidR="00A46ADE" w:rsidRDefault="00E03A24">
      <w:pPr>
        <w:pStyle w:val="P68B1DB1-Normal4"/>
        <w:ind w:firstLine="720"/>
        <w:jc w:val="both"/>
      </w:pPr>
      <w:r>
        <w:t>چارلس بیل ہاؤس 43-47 فولی اسٹریٹ</w:t>
      </w:r>
    </w:p>
    <w:p w14:paraId="7D9473D9" w14:textId="354D863C" w:rsidR="00A46ADE" w:rsidRDefault="00E03A24">
      <w:pPr>
        <w:pStyle w:val="P68B1DB1-Normal4"/>
        <w:ind w:firstLine="720"/>
        <w:jc w:val="both"/>
      </w:pPr>
      <w:r>
        <w:t>لندن W1W 7TS</w:t>
      </w:r>
    </w:p>
    <w:p w14:paraId="7A238808" w14:textId="02A8B1DE" w:rsidR="00A46ADE" w:rsidRDefault="00E03A24">
      <w:pPr>
        <w:pStyle w:val="P68B1DB1-Normal4"/>
        <w:ind w:firstLine="720"/>
        <w:jc w:val="both"/>
      </w:pPr>
      <w:r>
        <w:t>ای میل: ramani.moonesinghe@nhs.net</w:t>
      </w:r>
    </w:p>
    <w:p w14:paraId="4472887A" w14:textId="77777777" w:rsidR="00A46ADE" w:rsidRDefault="00A46ADE">
      <w:pPr>
        <w:ind w:firstLine="720"/>
        <w:jc w:val="both"/>
        <w:rPr>
          <w:rFonts w:asciiTheme="majorHAnsi" w:hAnsiTheme="majorHAnsi" w:cstheme="majorHAnsi"/>
        </w:rPr>
      </w:pPr>
    </w:p>
    <w:p w14:paraId="54312D0D" w14:textId="7596523E" w:rsidR="00A46ADE" w:rsidRDefault="00E03A24">
      <w:pPr>
        <w:pStyle w:val="P68B1DB1-Normal3"/>
        <w:ind w:firstLine="720"/>
        <w:jc w:val="both"/>
      </w:pPr>
      <w:r>
        <w:t>برطانیہ کے سربراہ تفتیش کار</w:t>
      </w:r>
    </w:p>
    <w:p w14:paraId="2AC104FC" w14:textId="04E906C9" w:rsidR="00A46ADE" w:rsidRDefault="00E03A24">
      <w:pPr>
        <w:pStyle w:val="P68B1DB1-Normal3"/>
        <w:ind w:firstLine="720"/>
        <w:jc w:val="both"/>
      </w:pPr>
      <w:r>
        <w:rPr>
          <w:b/>
        </w:rPr>
        <w:t>ڈاکٹر جیمز او کیرول</w:t>
      </w:r>
      <w:r>
        <w:t xml:space="preserve"> ایم بی بی ایس ایف آر سی اے</w:t>
      </w:r>
    </w:p>
    <w:p w14:paraId="100A972A" w14:textId="77777777" w:rsidR="00A46ADE" w:rsidRDefault="00E03A24">
      <w:pPr>
        <w:pStyle w:val="P68B1DB1-Normal3"/>
        <w:ind w:firstLine="720"/>
        <w:jc w:val="both"/>
      </w:pPr>
      <w:r>
        <w:t>چارلس بیل ہاؤس 43-47 فولی اسٹریٹ</w:t>
      </w:r>
    </w:p>
    <w:p w14:paraId="57C861DD" w14:textId="63CDADBF" w:rsidR="00A46ADE" w:rsidRDefault="00E03A24">
      <w:pPr>
        <w:pStyle w:val="P68B1DB1-Normal3"/>
        <w:ind w:firstLine="720"/>
        <w:jc w:val="both"/>
      </w:pPr>
      <w:r>
        <w:t>لندن W1W 7TS</w:t>
      </w:r>
    </w:p>
    <w:p w14:paraId="7AB5F9C0" w14:textId="4B7BA823" w:rsidR="00A46ADE" w:rsidRDefault="00E03A24">
      <w:pPr>
        <w:ind w:firstLine="720"/>
        <w:jc w:val="both"/>
        <w:rPr>
          <w:rFonts w:asciiTheme="majorHAnsi" w:hAnsiTheme="majorHAnsi" w:cstheme="majorBidi"/>
        </w:rPr>
      </w:pPr>
      <w:r>
        <w:rPr>
          <w:rFonts w:asciiTheme="majorHAnsi" w:hAnsiTheme="majorHAnsi" w:cstheme="majorBidi"/>
        </w:rPr>
        <w:t xml:space="preserve">ای میل: </w:t>
      </w:r>
      <w:hyperlink r:id="rId10">
        <w:r>
          <w:rPr>
            <w:rStyle w:val="Hyperlink"/>
            <w:rFonts w:asciiTheme="majorHAnsi" w:hAnsiTheme="majorHAnsi" w:cstheme="majorBidi"/>
          </w:rPr>
          <w:t>james.ocarroll@nhs.net</w:t>
        </w:r>
      </w:hyperlink>
      <w:r>
        <w:rPr>
          <w:rFonts w:asciiTheme="majorHAnsi" w:hAnsiTheme="majorHAnsi" w:cstheme="majorBidi"/>
        </w:rPr>
        <w:t xml:space="preserve"> </w:t>
      </w:r>
    </w:p>
    <w:p w14:paraId="66B5101C" w14:textId="1EC409F6" w:rsidR="00A46ADE" w:rsidRDefault="00A46ADE">
      <w:pPr>
        <w:ind w:firstLine="720"/>
        <w:jc w:val="both"/>
        <w:rPr>
          <w:rFonts w:asciiTheme="majorHAnsi" w:hAnsiTheme="majorHAnsi" w:cstheme="majorBidi"/>
        </w:rPr>
      </w:pPr>
    </w:p>
    <w:p w14:paraId="1E931326" w14:textId="3BB6A193" w:rsidR="00A46ADE" w:rsidRDefault="00E03A24">
      <w:pPr>
        <w:pStyle w:val="P68B1DB1-Normal3"/>
        <w:jc w:val="both"/>
      </w:pPr>
      <w:r>
        <w:t>آپ {your Institution} میں تحقیق سے متعلق خود مختار معلومات کے لیے PALS سے بھی رابطہ کر سکتے ہیں:</w:t>
      </w:r>
    </w:p>
    <w:p w14:paraId="2C34DD32" w14:textId="2687D899" w:rsidR="00A46ADE" w:rsidRDefault="00E03A24">
      <w:pPr>
        <w:pStyle w:val="P68B1DB1-Normal3"/>
      </w:pPr>
      <w:r>
        <w:t>[INSERT LOCAL PALS INFORMATION]</w:t>
      </w:r>
    </w:p>
    <w:p w14:paraId="2DE9B8EA" w14:textId="08A57DB8" w:rsidR="00A46ADE" w:rsidRDefault="00E03A24">
      <w:pPr>
        <w:rPr>
          <w:rFonts w:asciiTheme="majorHAnsi" w:eastAsiaTheme="majorEastAsia" w:hAnsiTheme="majorHAnsi" w:cstheme="majorBidi"/>
        </w:rPr>
      </w:pPr>
      <w:r>
        <w:rPr>
          <w:rFonts w:ascii="Calibri" w:eastAsia="Calibri" w:hAnsi="Calibri" w:cs="Calibri"/>
        </w:rPr>
        <w:t>PALS</w:t>
      </w:r>
      <w:r>
        <w:tab/>
      </w:r>
      <w:r>
        <w:tab/>
      </w:r>
      <w:r>
        <w:tab/>
      </w:r>
      <w:r>
        <w:tab/>
      </w:r>
      <w:r>
        <w:tab/>
      </w:r>
      <w:r>
        <w:tab/>
      </w:r>
      <w:r>
        <w:tab/>
      </w:r>
      <w:r>
        <w:rPr>
          <w:rFonts w:ascii="Calibri" w:eastAsia="Calibri" w:hAnsi="Calibri" w:cs="Calibri"/>
        </w:rPr>
        <w:t>ٹرسٹ شکایات ڈیپارٹمنٹ</w:t>
      </w:r>
    </w:p>
    <w:p w14:paraId="1742A061" w14:textId="48F538B9" w:rsidR="005C28D8" w:rsidRPr="005C28D8" w:rsidRDefault="005C28D8" w:rsidP="005C28D8">
      <w:pPr>
        <w:pStyle w:val="P68B1DB1-Normal14"/>
      </w:pPr>
      <w:r w:rsidRPr="005C28D8">
        <w:rPr>
          <w:rFonts w:hint="cs"/>
        </w:rPr>
        <w:t xml:space="preserve">[مقام] </w:t>
      </w:r>
      <w:r w:rsidRPr="005C28D8">
        <w:rPr>
          <w:rFonts w:hint="cs"/>
        </w:rPr>
        <w:tab/>
      </w:r>
      <w:r w:rsidRPr="005C28D8">
        <w:rPr>
          <w:rFonts w:hint="cs"/>
        </w:rPr>
        <w:tab/>
      </w:r>
      <w:r w:rsidRPr="005C28D8">
        <w:rPr>
          <w:rFonts w:hint="cs"/>
        </w:rPr>
        <w:tab/>
      </w:r>
      <w:r w:rsidRPr="005C28D8">
        <w:rPr>
          <w:rFonts w:hint="cs"/>
        </w:rPr>
        <w:tab/>
      </w:r>
      <w:r w:rsidRPr="005C28D8">
        <w:rPr>
          <w:rFonts w:hint="cs"/>
        </w:rPr>
        <w:tab/>
      </w:r>
      <w:r w:rsidRPr="005C28D8">
        <w:rPr>
          <w:rFonts w:hint="cs"/>
        </w:rPr>
        <w:tab/>
      </w:r>
      <w:r>
        <w:rPr>
          <w:rtl w:val="0"/>
        </w:rPr>
        <w:t xml:space="preserve">            </w:t>
      </w:r>
      <w:r w:rsidRPr="005C28D8">
        <w:rPr>
          <w:rFonts w:hint="cs"/>
        </w:rPr>
        <w:t xml:space="preserve"> ٹرسٹ شکایات ای میل </w:t>
      </w:r>
    </w:p>
    <w:p w14:paraId="6580C338" w14:textId="77777777" w:rsidR="00AC32E9" w:rsidRPr="00AC32E9" w:rsidRDefault="00AC32E9" w:rsidP="00AC32E9">
      <w:pPr>
        <w:pStyle w:val="P68B1DB1-Normal14"/>
      </w:pPr>
      <w:r w:rsidRPr="00AC32E9">
        <w:rPr>
          <w:rFonts w:hint="cs"/>
        </w:rPr>
        <w:t xml:space="preserve">[ہسپتال </w:t>
      </w:r>
      <w:r w:rsidRPr="00AC32E9">
        <w:rPr>
          <w:rFonts w:hint="cs"/>
        </w:rPr>
        <w:tab/>
      </w:r>
      <w:r w:rsidRPr="00AC32E9">
        <w:rPr>
          <w:rFonts w:hint="cs"/>
        </w:rPr>
        <w:tab/>
      </w:r>
      <w:r w:rsidRPr="00AC32E9">
        <w:rPr>
          <w:rFonts w:hint="cs"/>
        </w:rPr>
        <w:tab/>
      </w:r>
      <w:r w:rsidRPr="00AC32E9">
        <w:rPr>
          <w:rFonts w:hint="cs"/>
        </w:rPr>
        <w:tab/>
      </w:r>
      <w:r w:rsidRPr="00AC32E9">
        <w:rPr>
          <w:rFonts w:hint="cs"/>
        </w:rPr>
        <w:tab/>
      </w:r>
      <w:r w:rsidRPr="00AC32E9">
        <w:rPr>
          <w:rFonts w:hint="cs"/>
        </w:rPr>
        <w:tab/>
      </w:r>
      <w:r w:rsidRPr="00AC32E9">
        <w:rPr>
          <w:rFonts w:hint="cs"/>
        </w:rPr>
        <w:tab/>
        <w:t>ٹرسٹ کی شکایات ٹیلی فون [پتہ]</w:t>
      </w:r>
    </w:p>
    <w:p w14:paraId="5BD691EE" w14:textId="77777777" w:rsidR="00A46ADE" w:rsidRDefault="00E03A24">
      <w:pPr>
        <w:pStyle w:val="P68B1DB1-Normal14"/>
      </w:pPr>
      <w:r>
        <w:t>[پوسٹل کوڈ]</w:t>
      </w:r>
    </w:p>
    <w:p w14:paraId="05CE2669" w14:textId="77777777" w:rsidR="00A46ADE" w:rsidRDefault="00E03A24">
      <w:pPr>
        <w:pStyle w:val="P68B1DB1-Normal14"/>
      </w:pPr>
      <w:r>
        <w:t>ای میل</w:t>
      </w:r>
    </w:p>
    <w:p w14:paraId="6D0644BC" w14:textId="1814AAA1" w:rsidR="00A46ADE" w:rsidRDefault="00E03A24">
      <w:pPr>
        <w:pStyle w:val="P68B1DB1-Normal14"/>
        <w:ind w:left="720"/>
      </w:pPr>
      <w:r>
        <w:t xml:space="preserve">ٹیلیفون </w:t>
      </w:r>
    </w:p>
    <w:sectPr w:rsidR="00A46ADE">
      <w:headerReference w:type="default" r:id="rId11"/>
      <w:footerReference w:type="default" r:id="rId12"/>
      <w:pgSz w:w="11909" w:h="16834"/>
      <w:pgMar w:top="1440" w:right="144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1E57" w14:textId="77777777" w:rsidR="00A82A84" w:rsidRDefault="00A82A84">
      <w:pPr>
        <w:spacing w:line="240" w:lineRule="auto"/>
      </w:pPr>
      <w:r>
        <w:separator/>
      </w:r>
    </w:p>
  </w:endnote>
  <w:endnote w:type="continuationSeparator" w:id="0">
    <w:p w14:paraId="663655BA" w14:textId="77777777" w:rsidR="00A82A84" w:rsidRDefault="00A82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bidi="ur-PK"/>
      </w:rPr>
      <w:id w:val="-707108242"/>
      <w:docPartObj>
        <w:docPartGallery w:val="Page Numbers (Bottom of Page)"/>
        <w:docPartUnique/>
      </w:docPartObj>
    </w:sdtPr>
    <w:sdtEndPr/>
    <w:sdtContent>
      <w:p w14:paraId="461DA33B" w14:textId="3A153BE1" w:rsidR="00A46ADE" w:rsidRDefault="00E03A24">
        <w:pPr>
          <w:pStyle w:val="NoSpacing"/>
          <w:rPr>
            <w:rFonts w:ascii="Open Sans Light" w:hAnsi="Open Sans Light" w:cs="Open Sans Light"/>
            <w:sz w:val="18"/>
            <w:lang w:bidi="ur-PK"/>
          </w:rPr>
        </w:pPr>
        <w:r>
          <w:rPr>
            <w:rFonts w:ascii="Open Sans Light" w:hAnsi="Open Sans Light" w:cs="Open Sans Light"/>
            <w:b/>
            <w:sz w:val="18"/>
            <w:lang w:bidi="ur-PK"/>
          </w:rPr>
          <w:t>SONAR</w:t>
        </w:r>
        <w:r>
          <w:rPr>
            <w:rFonts w:ascii="Open Sans Light" w:hAnsi="Open Sans Light" w:cs="Times New Roman"/>
            <w:sz w:val="18"/>
            <w:lang w:bidi="ur-PK"/>
          </w:rPr>
          <w:t xml:space="preserve"> مریض کی معلوماتی شیٹ </w:t>
        </w:r>
        <w:r>
          <w:rPr>
            <w:rFonts w:ascii="Open Sans Light" w:hAnsi="Open Sans Light" w:cs="Open Sans Light"/>
            <w:sz w:val="18"/>
            <w:lang w:bidi="ur-PK"/>
          </w:rPr>
          <w:t>(PIS)</w:t>
        </w:r>
        <w:r>
          <w:rPr>
            <w:lang w:bidi="ur-PK"/>
          </w:rPr>
          <w:tab/>
        </w:r>
        <w:r>
          <w:rPr>
            <w:lang w:bidi="ur-PK"/>
          </w:rPr>
          <w:tab/>
        </w:r>
        <w:r>
          <w:rPr>
            <w:lang w:bidi="ur-PK"/>
          </w:rPr>
          <w:tab/>
        </w:r>
        <w:r>
          <w:rPr>
            <w:lang w:bidi="ur-PK"/>
          </w:rPr>
          <w:tab/>
        </w:r>
        <w:r>
          <w:rPr>
            <w:lang w:bidi="ur-PK"/>
          </w:rPr>
          <w:tab/>
        </w:r>
        <w:r>
          <w:rPr>
            <w:lang w:bidi="ur-PK"/>
          </w:rPr>
          <w:tab/>
        </w:r>
        <w:r>
          <w:rPr>
            <w:lang w:bidi="ur-PK"/>
          </w:rPr>
          <w:tab/>
        </w:r>
        <w:r>
          <w:rPr>
            <w:rFonts w:ascii="Open Sans Light" w:hAnsi="Open Sans Light" w:cs="Open Sans Light"/>
            <w:sz w:val="18"/>
            <w:lang w:bidi="ur-PK"/>
          </w:rPr>
          <w:fldChar w:fldCharType="begin"/>
        </w:r>
        <w:r>
          <w:rPr>
            <w:rFonts w:ascii="Open Sans Light" w:hAnsi="Open Sans Light" w:cs="Open Sans Light"/>
            <w:sz w:val="18"/>
            <w:lang w:bidi="ur-PK"/>
          </w:rPr>
          <w:instrText>PAGE</w:instrText>
        </w:r>
        <w:r>
          <w:rPr>
            <w:rFonts w:ascii="Open Sans Light" w:hAnsi="Open Sans Light" w:cs="Open Sans Light"/>
            <w:sz w:val="18"/>
            <w:lang w:bidi="ur-PK"/>
          </w:rPr>
          <w:fldChar w:fldCharType="separate"/>
        </w:r>
        <w:r w:rsidR="00576AC6">
          <w:rPr>
            <w:rFonts w:ascii="Open Sans Light" w:hAnsi="Open Sans Light" w:cs="Times New Roman"/>
            <w:sz w:val="18"/>
            <w:lang w:bidi="ur-PK"/>
          </w:rPr>
          <w:t>5</w:t>
        </w:r>
        <w:r>
          <w:rPr>
            <w:rFonts w:ascii="Open Sans Light" w:hAnsi="Open Sans Light" w:cs="Open Sans Light"/>
            <w:sz w:val="18"/>
            <w:lang w:bidi="ur-PK"/>
          </w:rPr>
          <w:fldChar w:fldCharType="end"/>
        </w:r>
      </w:p>
      <w:p w14:paraId="08FA9E66" w14:textId="561BDD73" w:rsidR="00A46ADE" w:rsidRDefault="00E03A24">
        <w:pPr>
          <w:pStyle w:val="P68B1DB1-NoSpacing15"/>
          <w:rPr>
            <w:lang w:bidi="ur-PK"/>
          </w:rPr>
        </w:pPr>
        <w:bookmarkStart w:id="0" w:name="_Hlk19192993"/>
        <w:bookmarkStart w:id="1" w:name="_Hlk19192994"/>
        <w:r>
          <w:rPr>
            <w:lang w:bidi="ur-PK"/>
          </w:rPr>
          <w:t>[</w:t>
        </w:r>
        <w:r>
          <w:rPr>
            <w:rFonts w:cs="Times New Roman"/>
            <w:b/>
            <w:lang w:bidi="ur-PK"/>
          </w:rPr>
          <w:t xml:space="preserve">ورژن </w:t>
        </w:r>
        <w:r>
          <w:rPr>
            <w:b/>
            <w:lang w:bidi="ur-PK"/>
          </w:rPr>
          <w:t>1.3</w:t>
        </w:r>
        <w:r>
          <w:rPr>
            <w:rFonts w:cs="Times New Roman"/>
            <w:lang w:bidi="ur-PK"/>
          </w:rPr>
          <w:t>؛ آخری بار تبدیل کیا گیا</w:t>
        </w:r>
        <w:r>
          <w:rPr>
            <w:lang w:bidi="ur-PK"/>
          </w:rPr>
          <w:t>: 12/12/2024]</w:t>
        </w:r>
      </w:p>
      <w:p w14:paraId="067626EB" w14:textId="77777777" w:rsidR="00A46ADE" w:rsidRDefault="00E03A24">
        <w:pPr>
          <w:pStyle w:val="P68B1DB1-NoSpacing15"/>
          <w:rPr>
            <w:lang w:bidi="ur-PK"/>
          </w:rPr>
        </w:pPr>
        <w:r>
          <w:rPr>
            <w:b/>
            <w:i/>
            <w:lang w:bidi="ur-PK"/>
          </w:rPr>
          <w:t xml:space="preserve">IRAS </w:t>
        </w:r>
        <w:r>
          <w:rPr>
            <w:rFonts w:cs="Times New Roman"/>
            <w:b/>
            <w:i/>
            <w:lang w:bidi="ur-PK"/>
          </w:rPr>
          <w:t>کا حوالہ نمبر</w:t>
        </w:r>
        <w:r>
          <w:rPr>
            <w:lang w:bidi="ur-PK"/>
          </w:rPr>
          <w:t>: 265964</w:t>
        </w:r>
      </w:p>
      <w:p w14:paraId="650884B5" w14:textId="6061EF0D" w:rsidR="00A46ADE" w:rsidRDefault="00FC535B">
        <w:pPr>
          <w:pStyle w:val="NoSpacing"/>
          <w:rPr>
            <w:lang w:bidi="ur-PK"/>
          </w:rPr>
        </w:pPr>
      </w:p>
    </w:sdtContent>
  </w:sdt>
  <w:bookmarkEnd w:id="1" w:displacedByCustomXml="prev"/>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3F2A" w14:textId="77777777" w:rsidR="00A82A84" w:rsidRDefault="00A82A84">
      <w:pPr>
        <w:spacing w:line="240" w:lineRule="auto"/>
      </w:pPr>
      <w:r>
        <w:separator/>
      </w:r>
    </w:p>
  </w:footnote>
  <w:footnote w:type="continuationSeparator" w:id="0">
    <w:p w14:paraId="5E052D1D" w14:textId="77777777" w:rsidR="00A82A84" w:rsidRDefault="00A82A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F189" w14:textId="6F410B6C" w:rsidR="00A46ADE" w:rsidRDefault="00FC535B">
    <w:pPr>
      <w:spacing w:line="240" w:lineRule="auto"/>
      <w:jc w:val="center"/>
    </w:pPr>
    <w:sdt>
      <w:sdtPr>
        <w:rPr>
          <w:b/>
          <w:bCs/>
          <w:color w:val="339933"/>
          <w:sz w:val="30"/>
          <w:szCs w:val="30"/>
        </w:rPr>
        <w:id w:val="-1171172542"/>
        <w:docPartObj>
          <w:docPartGallery w:val="Watermarks"/>
          <w:docPartUnique/>
        </w:docPartObj>
      </w:sdtPr>
      <w:sdtEndPr/>
      <w:sdtContent/>
    </w:sdt>
    <w:r w:rsidR="00E03A24">
      <w:rPr>
        <w:b/>
        <w:color w:val="339933"/>
        <w:sz w:val="30"/>
      </w:rPr>
      <w:t xml:space="preserve"> </w:t>
    </w:r>
    <w:r w:rsidR="00E03A24">
      <w:rPr>
        <w:noProof/>
      </w:rPr>
      <w:drawing>
        <wp:inline distT="0" distB="0" distL="0" distR="0" wp14:anchorId="2D60255F" wp14:editId="04204450">
          <wp:extent cx="5928360" cy="14585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928360" cy="1458595"/>
                  </a:xfrm>
                  <a:prstGeom prst="rect">
                    <a:avLst/>
                  </a:prstGeom>
                </pic:spPr>
              </pic:pic>
            </a:graphicData>
          </a:graphic>
        </wp:inline>
      </w:drawing>
    </w:r>
  </w:p>
  <w:p w14:paraId="387E52D7" w14:textId="77777777" w:rsidR="00A46ADE" w:rsidRDefault="00A46ADE">
    <w:pPr>
      <w:spacing w:line="240" w:lineRule="auto"/>
      <w:rPr>
        <w:b/>
        <w:color w:val="339933"/>
        <w:sz w:val="30"/>
      </w:rPr>
    </w:pPr>
  </w:p>
  <w:p w14:paraId="6C0024A3" w14:textId="595D298D" w:rsidR="00A46ADE" w:rsidRDefault="00A46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9F5E"/>
    <w:multiLevelType w:val="hybridMultilevel"/>
    <w:tmpl w:val="6666BD4A"/>
    <w:lvl w:ilvl="0" w:tplc="6010BE9A">
      <w:start w:val="1"/>
      <w:numFmt w:val="decimal"/>
      <w:lvlText w:val="%1."/>
      <w:lvlJc w:val="left"/>
      <w:pPr>
        <w:ind w:left="720" w:hanging="360"/>
      </w:pPr>
    </w:lvl>
    <w:lvl w:ilvl="1" w:tplc="D0689F56">
      <w:start w:val="1"/>
      <w:numFmt w:val="lowerLetter"/>
      <w:lvlText w:val="%2."/>
      <w:lvlJc w:val="left"/>
      <w:pPr>
        <w:ind w:left="1440" w:hanging="360"/>
      </w:pPr>
    </w:lvl>
    <w:lvl w:ilvl="2" w:tplc="1EE23D22">
      <w:start w:val="1"/>
      <w:numFmt w:val="lowerRoman"/>
      <w:lvlText w:val="%3."/>
      <w:lvlJc w:val="right"/>
      <w:pPr>
        <w:ind w:left="2160" w:hanging="180"/>
      </w:pPr>
    </w:lvl>
    <w:lvl w:ilvl="3" w:tplc="9872D1AA">
      <w:start w:val="1"/>
      <w:numFmt w:val="decimal"/>
      <w:lvlText w:val="%4."/>
      <w:lvlJc w:val="left"/>
      <w:pPr>
        <w:ind w:left="2880" w:hanging="360"/>
      </w:pPr>
    </w:lvl>
    <w:lvl w:ilvl="4" w:tplc="048CD6C2">
      <w:start w:val="1"/>
      <w:numFmt w:val="lowerLetter"/>
      <w:lvlText w:val="%5."/>
      <w:lvlJc w:val="left"/>
      <w:pPr>
        <w:ind w:left="3600" w:hanging="360"/>
      </w:pPr>
    </w:lvl>
    <w:lvl w:ilvl="5" w:tplc="633A40B6">
      <w:start w:val="1"/>
      <w:numFmt w:val="lowerRoman"/>
      <w:lvlText w:val="%6."/>
      <w:lvlJc w:val="right"/>
      <w:pPr>
        <w:ind w:left="4320" w:hanging="180"/>
      </w:pPr>
    </w:lvl>
    <w:lvl w:ilvl="6" w:tplc="F8440798">
      <w:start w:val="1"/>
      <w:numFmt w:val="decimal"/>
      <w:lvlText w:val="%7."/>
      <w:lvlJc w:val="left"/>
      <w:pPr>
        <w:ind w:left="5040" w:hanging="360"/>
      </w:pPr>
    </w:lvl>
    <w:lvl w:ilvl="7" w:tplc="BB00869C">
      <w:start w:val="1"/>
      <w:numFmt w:val="lowerLetter"/>
      <w:lvlText w:val="%8."/>
      <w:lvlJc w:val="left"/>
      <w:pPr>
        <w:ind w:left="5760" w:hanging="360"/>
      </w:pPr>
    </w:lvl>
    <w:lvl w:ilvl="8" w:tplc="75B29C84">
      <w:start w:val="1"/>
      <w:numFmt w:val="lowerRoman"/>
      <w:lvlText w:val="%9."/>
      <w:lvlJc w:val="right"/>
      <w:pPr>
        <w:ind w:left="6480" w:hanging="180"/>
      </w:pPr>
    </w:lvl>
  </w:abstractNum>
  <w:abstractNum w:abstractNumId="1" w15:restartNumberingAfterBreak="0">
    <w:nsid w:val="1C2209A5"/>
    <w:multiLevelType w:val="hybridMultilevel"/>
    <w:tmpl w:val="A9360858"/>
    <w:lvl w:ilvl="0" w:tplc="4D90E2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0A1904"/>
    <w:multiLevelType w:val="hybridMultilevel"/>
    <w:tmpl w:val="DDDA7E1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710302"/>
    <w:multiLevelType w:val="multilevel"/>
    <w:tmpl w:val="365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B251D"/>
    <w:multiLevelType w:val="hybridMultilevel"/>
    <w:tmpl w:val="1F16D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B00C72"/>
    <w:multiLevelType w:val="hybridMultilevel"/>
    <w:tmpl w:val="66368BD0"/>
    <w:lvl w:ilvl="0" w:tplc="38E4EADC">
      <w:start w:val="1"/>
      <w:numFmt w:val="decimal"/>
      <w:lvlText w:val="%1."/>
      <w:lvlJc w:val="left"/>
      <w:pPr>
        <w:ind w:left="720" w:hanging="360"/>
      </w:pPr>
    </w:lvl>
    <w:lvl w:ilvl="1" w:tplc="B26669E4">
      <w:start w:val="1"/>
      <w:numFmt w:val="lowerLetter"/>
      <w:lvlText w:val="%2."/>
      <w:lvlJc w:val="left"/>
      <w:pPr>
        <w:ind w:left="1440" w:hanging="360"/>
      </w:pPr>
    </w:lvl>
    <w:lvl w:ilvl="2" w:tplc="EF342C04">
      <w:start w:val="1"/>
      <w:numFmt w:val="lowerRoman"/>
      <w:lvlText w:val="%3."/>
      <w:lvlJc w:val="right"/>
      <w:pPr>
        <w:ind w:left="2160" w:hanging="180"/>
      </w:pPr>
    </w:lvl>
    <w:lvl w:ilvl="3" w:tplc="16088594">
      <w:start w:val="1"/>
      <w:numFmt w:val="decimal"/>
      <w:lvlText w:val="%4."/>
      <w:lvlJc w:val="left"/>
      <w:pPr>
        <w:ind w:left="2880" w:hanging="360"/>
      </w:pPr>
    </w:lvl>
    <w:lvl w:ilvl="4" w:tplc="EF4CFAEA">
      <w:start w:val="1"/>
      <w:numFmt w:val="lowerLetter"/>
      <w:lvlText w:val="%5."/>
      <w:lvlJc w:val="left"/>
      <w:pPr>
        <w:ind w:left="3600" w:hanging="360"/>
      </w:pPr>
    </w:lvl>
    <w:lvl w:ilvl="5" w:tplc="74C65B28">
      <w:start w:val="1"/>
      <w:numFmt w:val="lowerRoman"/>
      <w:lvlText w:val="%6."/>
      <w:lvlJc w:val="right"/>
      <w:pPr>
        <w:ind w:left="4320" w:hanging="180"/>
      </w:pPr>
    </w:lvl>
    <w:lvl w:ilvl="6" w:tplc="714A8B24">
      <w:start w:val="1"/>
      <w:numFmt w:val="decimal"/>
      <w:lvlText w:val="%7."/>
      <w:lvlJc w:val="left"/>
      <w:pPr>
        <w:ind w:left="5040" w:hanging="360"/>
      </w:pPr>
    </w:lvl>
    <w:lvl w:ilvl="7" w:tplc="6066C478">
      <w:start w:val="1"/>
      <w:numFmt w:val="lowerLetter"/>
      <w:lvlText w:val="%8."/>
      <w:lvlJc w:val="left"/>
      <w:pPr>
        <w:ind w:left="5760" w:hanging="360"/>
      </w:pPr>
    </w:lvl>
    <w:lvl w:ilvl="8" w:tplc="AF8E7020">
      <w:start w:val="1"/>
      <w:numFmt w:val="lowerRoman"/>
      <w:lvlText w:val="%9."/>
      <w:lvlJc w:val="right"/>
      <w:pPr>
        <w:ind w:left="6480" w:hanging="180"/>
      </w:pPr>
    </w:lvl>
  </w:abstractNum>
  <w:abstractNum w:abstractNumId="6" w15:restartNumberingAfterBreak="0">
    <w:nsid w:val="5B9F298D"/>
    <w:multiLevelType w:val="hybridMultilevel"/>
    <w:tmpl w:val="B136F7D6"/>
    <w:lvl w:ilvl="0" w:tplc="96860FA6">
      <w:start w:val="1"/>
      <w:numFmt w:val="bullet"/>
      <w:lvlText w:val="-"/>
      <w:lvlJc w:val="left"/>
      <w:pPr>
        <w:ind w:left="720" w:hanging="360"/>
      </w:pPr>
      <w:rPr>
        <w:rFonts w:ascii="Open Sans" w:eastAsia="Arial"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D565D"/>
    <w:multiLevelType w:val="hybridMultilevel"/>
    <w:tmpl w:val="FE2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7667A"/>
    <w:multiLevelType w:val="hybridMultilevel"/>
    <w:tmpl w:val="26E68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982148">
    <w:abstractNumId w:val="5"/>
  </w:num>
  <w:num w:numId="2" w16cid:durableId="1694528083">
    <w:abstractNumId w:val="0"/>
  </w:num>
  <w:num w:numId="3" w16cid:durableId="1765109097">
    <w:abstractNumId w:val="6"/>
  </w:num>
  <w:num w:numId="4" w16cid:durableId="384910456">
    <w:abstractNumId w:val="4"/>
  </w:num>
  <w:num w:numId="5" w16cid:durableId="1081297683">
    <w:abstractNumId w:val="2"/>
  </w:num>
  <w:num w:numId="6" w16cid:durableId="1967539152">
    <w:abstractNumId w:val="3"/>
  </w:num>
  <w:num w:numId="7" w16cid:durableId="1310286732">
    <w:abstractNumId w:val="8"/>
  </w:num>
  <w:num w:numId="8" w16cid:durableId="1403529270">
    <w:abstractNumId w:val="1"/>
  </w:num>
  <w:num w:numId="9" w16cid:durableId="502627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5E0"/>
    <w:rsid w:val="00026E61"/>
    <w:rsid w:val="00037F70"/>
    <w:rsid w:val="00073723"/>
    <w:rsid w:val="000A5AD8"/>
    <w:rsid w:val="000B1F40"/>
    <w:rsid w:val="000C65F4"/>
    <w:rsid w:val="000C7DF6"/>
    <w:rsid w:val="000D1544"/>
    <w:rsid w:val="000D33BA"/>
    <w:rsid w:val="000E598B"/>
    <w:rsid w:val="000F124C"/>
    <w:rsid w:val="000F1AE7"/>
    <w:rsid w:val="000F2E64"/>
    <w:rsid w:val="000F73E5"/>
    <w:rsid w:val="001001EF"/>
    <w:rsid w:val="00103D1D"/>
    <w:rsid w:val="001100F2"/>
    <w:rsid w:val="00112B34"/>
    <w:rsid w:val="00120707"/>
    <w:rsid w:val="001210BA"/>
    <w:rsid w:val="00143D73"/>
    <w:rsid w:val="00166CCE"/>
    <w:rsid w:val="001808E9"/>
    <w:rsid w:val="001810C5"/>
    <w:rsid w:val="00187302"/>
    <w:rsid w:val="00193116"/>
    <w:rsid w:val="001B1F61"/>
    <w:rsid w:val="001B2580"/>
    <w:rsid w:val="001B4ACA"/>
    <w:rsid w:val="001D0DCC"/>
    <w:rsid w:val="001D1348"/>
    <w:rsid w:val="001E5C54"/>
    <w:rsid w:val="001E78F6"/>
    <w:rsid w:val="001F2A4E"/>
    <w:rsid w:val="001F635F"/>
    <w:rsid w:val="00204D08"/>
    <w:rsid w:val="00206C7E"/>
    <w:rsid w:val="002203AC"/>
    <w:rsid w:val="00223210"/>
    <w:rsid w:val="00231DAD"/>
    <w:rsid w:val="00237A36"/>
    <w:rsid w:val="00241978"/>
    <w:rsid w:val="0024770D"/>
    <w:rsid w:val="002611BF"/>
    <w:rsid w:val="00262128"/>
    <w:rsid w:val="0026221C"/>
    <w:rsid w:val="0026341B"/>
    <w:rsid w:val="0026616E"/>
    <w:rsid w:val="00266DA0"/>
    <w:rsid w:val="00272117"/>
    <w:rsid w:val="00275EC5"/>
    <w:rsid w:val="00290687"/>
    <w:rsid w:val="00292F49"/>
    <w:rsid w:val="002B1206"/>
    <w:rsid w:val="002C05C2"/>
    <w:rsid w:val="002C68B6"/>
    <w:rsid w:val="002D4156"/>
    <w:rsid w:val="002F33E0"/>
    <w:rsid w:val="002F7CAC"/>
    <w:rsid w:val="00311205"/>
    <w:rsid w:val="003144BA"/>
    <w:rsid w:val="00356F01"/>
    <w:rsid w:val="0035762D"/>
    <w:rsid w:val="00361041"/>
    <w:rsid w:val="00390F2E"/>
    <w:rsid w:val="0039196C"/>
    <w:rsid w:val="003B6DF2"/>
    <w:rsid w:val="003C1A81"/>
    <w:rsid w:val="003D0011"/>
    <w:rsid w:val="003D2E98"/>
    <w:rsid w:val="003D54A3"/>
    <w:rsid w:val="003E2CBE"/>
    <w:rsid w:val="003E3279"/>
    <w:rsid w:val="003F4E7A"/>
    <w:rsid w:val="00400D69"/>
    <w:rsid w:val="004137BC"/>
    <w:rsid w:val="004144AF"/>
    <w:rsid w:val="0041635C"/>
    <w:rsid w:val="004266F3"/>
    <w:rsid w:val="00443027"/>
    <w:rsid w:val="00451FD3"/>
    <w:rsid w:val="004753FC"/>
    <w:rsid w:val="00482111"/>
    <w:rsid w:val="00491D0E"/>
    <w:rsid w:val="004A3E89"/>
    <w:rsid w:val="004B1CB3"/>
    <w:rsid w:val="004B518E"/>
    <w:rsid w:val="004B67A8"/>
    <w:rsid w:val="004B7445"/>
    <w:rsid w:val="004C1024"/>
    <w:rsid w:val="004C15A9"/>
    <w:rsid w:val="004C5B6C"/>
    <w:rsid w:val="004F7D19"/>
    <w:rsid w:val="0051130F"/>
    <w:rsid w:val="00516E60"/>
    <w:rsid w:val="00517E00"/>
    <w:rsid w:val="00540951"/>
    <w:rsid w:val="00551F6B"/>
    <w:rsid w:val="005537DB"/>
    <w:rsid w:val="00553CFF"/>
    <w:rsid w:val="005552AA"/>
    <w:rsid w:val="00563BEC"/>
    <w:rsid w:val="005673F1"/>
    <w:rsid w:val="0057548B"/>
    <w:rsid w:val="00576AC6"/>
    <w:rsid w:val="00577E83"/>
    <w:rsid w:val="00584CA9"/>
    <w:rsid w:val="0059413A"/>
    <w:rsid w:val="005B3BB6"/>
    <w:rsid w:val="005C28D8"/>
    <w:rsid w:val="005C42D8"/>
    <w:rsid w:val="005D2AA8"/>
    <w:rsid w:val="005D53DA"/>
    <w:rsid w:val="005D6322"/>
    <w:rsid w:val="00603A56"/>
    <w:rsid w:val="0063062C"/>
    <w:rsid w:val="00635746"/>
    <w:rsid w:val="00635B2B"/>
    <w:rsid w:val="0065331C"/>
    <w:rsid w:val="00654A3B"/>
    <w:rsid w:val="00661B02"/>
    <w:rsid w:val="00685203"/>
    <w:rsid w:val="00686D20"/>
    <w:rsid w:val="006A01ED"/>
    <w:rsid w:val="006A7FCA"/>
    <w:rsid w:val="006B61EE"/>
    <w:rsid w:val="006C3671"/>
    <w:rsid w:val="006D4843"/>
    <w:rsid w:val="006E2157"/>
    <w:rsid w:val="006E669B"/>
    <w:rsid w:val="00705FB5"/>
    <w:rsid w:val="00717926"/>
    <w:rsid w:val="007212ED"/>
    <w:rsid w:val="007261FE"/>
    <w:rsid w:val="00735DF5"/>
    <w:rsid w:val="00741DE7"/>
    <w:rsid w:val="00745B36"/>
    <w:rsid w:val="00752E38"/>
    <w:rsid w:val="007545ED"/>
    <w:rsid w:val="00755DBF"/>
    <w:rsid w:val="00756559"/>
    <w:rsid w:val="00761B3F"/>
    <w:rsid w:val="007628DB"/>
    <w:rsid w:val="0077219C"/>
    <w:rsid w:val="007732A0"/>
    <w:rsid w:val="00774487"/>
    <w:rsid w:val="00781ED4"/>
    <w:rsid w:val="00782BFF"/>
    <w:rsid w:val="00784389"/>
    <w:rsid w:val="00790D49"/>
    <w:rsid w:val="007A2024"/>
    <w:rsid w:val="007C409C"/>
    <w:rsid w:val="007C44F3"/>
    <w:rsid w:val="007D13D0"/>
    <w:rsid w:val="007D47B7"/>
    <w:rsid w:val="007D5F05"/>
    <w:rsid w:val="007E217D"/>
    <w:rsid w:val="007F576E"/>
    <w:rsid w:val="00802F39"/>
    <w:rsid w:val="008053C3"/>
    <w:rsid w:val="008069EF"/>
    <w:rsid w:val="00812415"/>
    <w:rsid w:val="0081413D"/>
    <w:rsid w:val="0082675E"/>
    <w:rsid w:val="008268A5"/>
    <w:rsid w:val="00831E12"/>
    <w:rsid w:val="00832546"/>
    <w:rsid w:val="00843FE7"/>
    <w:rsid w:val="00883545"/>
    <w:rsid w:val="008921B2"/>
    <w:rsid w:val="008A046B"/>
    <w:rsid w:val="008A7267"/>
    <w:rsid w:val="008B0F01"/>
    <w:rsid w:val="008C2E0D"/>
    <w:rsid w:val="008C35D4"/>
    <w:rsid w:val="008D66BE"/>
    <w:rsid w:val="008E28E1"/>
    <w:rsid w:val="008E310D"/>
    <w:rsid w:val="008F4FD2"/>
    <w:rsid w:val="00900B27"/>
    <w:rsid w:val="00917647"/>
    <w:rsid w:val="00941F82"/>
    <w:rsid w:val="00951165"/>
    <w:rsid w:val="00952B88"/>
    <w:rsid w:val="00971246"/>
    <w:rsid w:val="00971A61"/>
    <w:rsid w:val="009745A7"/>
    <w:rsid w:val="0098556C"/>
    <w:rsid w:val="00991AB4"/>
    <w:rsid w:val="009A3AE2"/>
    <w:rsid w:val="009A6806"/>
    <w:rsid w:val="009B3DEC"/>
    <w:rsid w:val="009C37A7"/>
    <w:rsid w:val="009C4E5D"/>
    <w:rsid w:val="009D54F9"/>
    <w:rsid w:val="009E0D51"/>
    <w:rsid w:val="009E1CE3"/>
    <w:rsid w:val="009F33AE"/>
    <w:rsid w:val="00A03918"/>
    <w:rsid w:val="00A14E85"/>
    <w:rsid w:val="00A24A66"/>
    <w:rsid w:val="00A2627F"/>
    <w:rsid w:val="00A4301D"/>
    <w:rsid w:val="00A46ADE"/>
    <w:rsid w:val="00A5503D"/>
    <w:rsid w:val="00A57C15"/>
    <w:rsid w:val="00A65A48"/>
    <w:rsid w:val="00A65E71"/>
    <w:rsid w:val="00A72AEB"/>
    <w:rsid w:val="00A82A84"/>
    <w:rsid w:val="00AA78AB"/>
    <w:rsid w:val="00AB1598"/>
    <w:rsid w:val="00AC32E9"/>
    <w:rsid w:val="00AD23EB"/>
    <w:rsid w:val="00AF59A7"/>
    <w:rsid w:val="00B1340F"/>
    <w:rsid w:val="00B17714"/>
    <w:rsid w:val="00B348D1"/>
    <w:rsid w:val="00B50CFC"/>
    <w:rsid w:val="00B6036B"/>
    <w:rsid w:val="00B622A5"/>
    <w:rsid w:val="00B65843"/>
    <w:rsid w:val="00B70985"/>
    <w:rsid w:val="00B757E9"/>
    <w:rsid w:val="00B904FF"/>
    <w:rsid w:val="00B954B6"/>
    <w:rsid w:val="00B95612"/>
    <w:rsid w:val="00BA47A3"/>
    <w:rsid w:val="00BC5C5D"/>
    <w:rsid w:val="00BD1BDD"/>
    <w:rsid w:val="00BD7F84"/>
    <w:rsid w:val="00BE506A"/>
    <w:rsid w:val="00BF7BB2"/>
    <w:rsid w:val="00C03C91"/>
    <w:rsid w:val="00C25F2D"/>
    <w:rsid w:val="00C26969"/>
    <w:rsid w:val="00C35834"/>
    <w:rsid w:val="00C64A07"/>
    <w:rsid w:val="00C81FDD"/>
    <w:rsid w:val="00C87642"/>
    <w:rsid w:val="00CA1009"/>
    <w:rsid w:val="00CB26E1"/>
    <w:rsid w:val="00CC4A2F"/>
    <w:rsid w:val="00CD0089"/>
    <w:rsid w:val="00CD7573"/>
    <w:rsid w:val="00CF5D3D"/>
    <w:rsid w:val="00D325C1"/>
    <w:rsid w:val="00D34F70"/>
    <w:rsid w:val="00D3671C"/>
    <w:rsid w:val="00D37A20"/>
    <w:rsid w:val="00D60368"/>
    <w:rsid w:val="00D62F03"/>
    <w:rsid w:val="00D85424"/>
    <w:rsid w:val="00D93657"/>
    <w:rsid w:val="00DB029A"/>
    <w:rsid w:val="00DB65EE"/>
    <w:rsid w:val="00DD2DAE"/>
    <w:rsid w:val="00DD4105"/>
    <w:rsid w:val="00DD4327"/>
    <w:rsid w:val="00E025EB"/>
    <w:rsid w:val="00E03A24"/>
    <w:rsid w:val="00E1581E"/>
    <w:rsid w:val="00E455E0"/>
    <w:rsid w:val="00E50A85"/>
    <w:rsid w:val="00E53394"/>
    <w:rsid w:val="00E54C1E"/>
    <w:rsid w:val="00E76E94"/>
    <w:rsid w:val="00E773CA"/>
    <w:rsid w:val="00E820CF"/>
    <w:rsid w:val="00E85C36"/>
    <w:rsid w:val="00E85E01"/>
    <w:rsid w:val="00E96F0F"/>
    <w:rsid w:val="00EB77C8"/>
    <w:rsid w:val="00EC3F3D"/>
    <w:rsid w:val="00ED55B4"/>
    <w:rsid w:val="00EE3501"/>
    <w:rsid w:val="00EF027D"/>
    <w:rsid w:val="00EF6E7C"/>
    <w:rsid w:val="00F02728"/>
    <w:rsid w:val="00F13D7E"/>
    <w:rsid w:val="00F27FB8"/>
    <w:rsid w:val="00F5166B"/>
    <w:rsid w:val="00F55147"/>
    <w:rsid w:val="00F6677B"/>
    <w:rsid w:val="00F67903"/>
    <w:rsid w:val="00F83ADD"/>
    <w:rsid w:val="00F87DCE"/>
    <w:rsid w:val="00F90D28"/>
    <w:rsid w:val="00F91B3E"/>
    <w:rsid w:val="00F92A3E"/>
    <w:rsid w:val="00F97838"/>
    <w:rsid w:val="00FB20E4"/>
    <w:rsid w:val="00FB2CCC"/>
    <w:rsid w:val="00FC1301"/>
    <w:rsid w:val="00FC535B"/>
    <w:rsid w:val="00FD10FB"/>
    <w:rsid w:val="00FE2D9B"/>
    <w:rsid w:val="00FF4F4A"/>
    <w:rsid w:val="1135C3D8"/>
    <w:rsid w:val="146DD191"/>
    <w:rsid w:val="156458A0"/>
    <w:rsid w:val="1EA84121"/>
    <w:rsid w:val="2565278C"/>
    <w:rsid w:val="2792E828"/>
    <w:rsid w:val="307EDDEC"/>
    <w:rsid w:val="3CBBFDF3"/>
    <w:rsid w:val="3F8886B9"/>
    <w:rsid w:val="4039716A"/>
    <w:rsid w:val="52A40026"/>
    <w:rsid w:val="77E912B7"/>
  </w:rsids>
  <m:mathPr>
    <m:mathFont m:val="Cambria Math"/>
    <m:brkBin m:val="before"/>
    <m:brkBinSub m:val="--"/>
    <m:smallFrac m:val="0"/>
    <m:dispDef/>
    <m:lMargin m:val="0"/>
    <m:rMargin m:val="0"/>
    <m:defJc m:val="centerGroup"/>
    <m:wrapIndent m:val="1440"/>
    <m:intLim m:val="subSup"/>
    <m:naryLim m:val="undOvr"/>
  </m:mathPr>
  <w:themeFontLang w:val="ur-P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rtl/>
        <w:lang w:val="en-US" w:eastAsia="en-US" w:bidi="ar-SA"/>
      </w:rPr>
    </w:rPrDefault>
    <w:pPrDefault>
      <w:pPr>
        <w:bidi/>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paragraph" w:styleId="Heading1">
    <w:name w:val="heading 1"/>
    <w:basedOn w:val="Normal"/>
    <w:next w:val="Normal"/>
    <w:uiPriority w:val="9"/>
    <w:qFormat/>
    <w:pPr>
      <w:keepNext/>
      <w:keepLines/>
      <w:spacing w:before="400" w:after="120"/>
      <w:outlineLvl w:val="0"/>
    </w:pPr>
    <w:rPr>
      <w:sz w:val="40"/>
    </w:rPr>
  </w:style>
  <w:style w:type="paragraph" w:styleId="Heading2">
    <w:name w:val="heading 2"/>
    <w:basedOn w:val="Normal"/>
    <w:next w:val="Normal"/>
    <w:uiPriority w:val="9"/>
    <w:semiHidden/>
    <w:unhideWhenUsed/>
    <w:qFormat/>
    <w:pPr>
      <w:keepNext/>
      <w:keepLines/>
      <w:spacing w:before="360" w:after="120"/>
      <w:outlineLvl w:val="1"/>
    </w:pPr>
    <w:rPr>
      <w:sz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rPr>
  </w:style>
  <w:style w:type="paragraph" w:styleId="Subtitle">
    <w:name w:val="Subtitle"/>
    <w:basedOn w:val="Normal"/>
    <w:next w:val="Normal"/>
    <w:uiPriority w:val="11"/>
    <w:qFormat/>
    <w:pPr>
      <w:keepNext/>
      <w:keepLines/>
      <w:spacing w:after="320"/>
    </w:pPr>
    <w:rPr>
      <w:color w:val="666666"/>
      <w:sz w:val="30"/>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rPr>
  </w:style>
  <w:style w:type="paragraph" w:styleId="BodyText3">
    <w:name w:val="Body Text 3"/>
    <w:basedOn w:val="Normal"/>
    <w:link w:val="BodyText3Char"/>
    <w:uiPriority w:val="99"/>
    <w:semiHidden/>
    <w:unhideWhenUsed/>
    <w:rsid w:val="00D37A20"/>
    <w:pPr>
      <w:spacing w:after="120"/>
    </w:pPr>
    <w:rPr>
      <w:sz w:val="16"/>
    </w:rPr>
  </w:style>
  <w:style w:type="character" w:customStyle="1" w:styleId="BodyText3Char">
    <w:name w:val="Body Text 3 Char"/>
    <w:basedOn w:val="DefaultParagraphFont"/>
    <w:link w:val="BodyText3"/>
    <w:uiPriority w:val="99"/>
    <w:semiHidden/>
    <w:rsid w:val="00D37A20"/>
    <w:rPr>
      <w:sz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NoSpacing">
    <w:name w:val="No Spacing"/>
    <w:uiPriority w:val="1"/>
    <w:qFormat/>
    <w:rsid w:val="00F87DCE"/>
    <w:pPr>
      <w:spacing w:line="240" w:lineRule="auto"/>
    </w:pPr>
  </w:style>
  <w:style w:type="paragraph" w:styleId="ListParagraph">
    <w:name w:val="List Paragraph"/>
    <w:basedOn w:val="Normal"/>
    <w:uiPriority w:val="34"/>
    <w:qFormat/>
    <w:rsid w:val="00112B34"/>
    <w:pPr>
      <w:ind w:left="720"/>
      <w:contextualSpacing/>
    </w:pPr>
  </w:style>
  <w:style w:type="paragraph" w:styleId="CommentSubject">
    <w:name w:val="annotation subject"/>
    <w:basedOn w:val="CommentText"/>
    <w:next w:val="CommentText"/>
    <w:link w:val="CommentSubjectChar"/>
    <w:uiPriority w:val="99"/>
    <w:semiHidden/>
    <w:unhideWhenUsed/>
    <w:rsid w:val="000A5AD8"/>
    <w:rPr>
      <w:b/>
    </w:rPr>
  </w:style>
  <w:style w:type="character" w:customStyle="1" w:styleId="CommentSubjectChar">
    <w:name w:val="Comment Subject Char"/>
    <w:basedOn w:val="CommentTextChar"/>
    <w:link w:val="CommentSubject"/>
    <w:uiPriority w:val="99"/>
    <w:semiHidden/>
    <w:rsid w:val="000A5AD8"/>
    <w:rPr>
      <w:b/>
      <w:sz w:val="20"/>
    </w:rPr>
  </w:style>
  <w:style w:type="character" w:customStyle="1" w:styleId="UnresolvedMention2">
    <w:name w:val="Unresolved Mention2"/>
    <w:basedOn w:val="DefaultParagraphFont"/>
    <w:uiPriority w:val="99"/>
    <w:rsid w:val="00143D73"/>
    <w:rPr>
      <w:color w:val="605E5C"/>
      <w:shd w:val="clear" w:color="auto" w:fill="E1DFDD"/>
    </w:rPr>
  </w:style>
  <w:style w:type="character" w:customStyle="1" w:styleId="Mentionnonrsolue1">
    <w:name w:val="Mention non résolue1"/>
    <w:basedOn w:val="DefaultParagraphFont"/>
    <w:uiPriority w:val="99"/>
    <w:semiHidden/>
    <w:unhideWhenUsed/>
    <w:rsid w:val="00E54C1E"/>
    <w:rPr>
      <w:color w:val="605E5C"/>
      <w:shd w:val="clear" w:color="auto" w:fill="E1DFDD"/>
    </w:rPr>
  </w:style>
  <w:style w:type="paragraph" w:styleId="Revision">
    <w:name w:val="Revision"/>
    <w:hidden/>
    <w:uiPriority w:val="99"/>
    <w:semiHidden/>
    <w:rsid w:val="00120707"/>
    <w:pPr>
      <w:spacing w:line="240" w:lineRule="auto"/>
    </w:pPr>
  </w:style>
  <w:style w:type="character" w:customStyle="1" w:styleId="ekabin0">
    <w:name w:val="ekabin0"/>
    <w:basedOn w:val="DefaultParagraphFont"/>
    <w:rsid w:val="00E85E01"/>
  </w:style>
  <w:style w:type="character" w:styleId="FollowedHyperlink">
    <w:name w:val="FollowedHyperlink"/>
    <w:basedOn w:val="DefaultParagraphFont"/>
    <w:uiPriority w:val="99"/>
    <w:semiHidden/>
    <w:unhideWhenUsed/>
    <w:rsid w:val="008B0F01"/>
    <w:rPr>
      <w:color w:val="800080" w:themeColor="followedHyperlink"/>
      <w:u w:val="single"/>
    </w:rPr>
  </w:style>
  <w:style w:type="paragraph" w:customStyle="1" w:styleId="P68B1DB1-Normal1">
    <w:name w:val="P68B1DB1-Normal1"/>
    <w:basedOn w:val="Normal"/>
    <w:rPr>
      <w:rFonts w:ascii="Open Sans" w:hAnsi="Open Sans" w:cs="Open Sans"/>
      <w:color w:val="C00000"/>
      <w:sz w:val="32"/>
    </w:rPr>
  </w:style>
  <w:style w:type="paragraph" w:customStyle="1" w:styleId="P68B1DB1-Normal2">
    <w:name w:val="P68B1DB1-Normal2"/>
    <w:basedOn w:val="Normal"/>
    <w:rPr>
      <w:color w:val="C00000"/>
    </w:rPr>
  </w:style>
  <w:style w:type="paragraph" w:customStyle="1" w:styleId="P68B1DB1-Normal3">
    <w:name w:val="P68B1DB1-Normal3"/>
    <w:basedOn w:val="Normal"/>
    <w:rPr>
      <w:rFonts w:asciiTheme="majorHAnsi" w:hAnsiTheme="majorHAnsi" w:cstheme="majorBidi"/>
    </w:rPr>
  </w:style>
  <w:style w:type="paragraph" w:customStyle="1" w:styleId="P68B1DB1-Normal4">
    <w:name w:val="P68B1DB1-Normal4"/>
    <w:basedOn w:val="Normal"/>
    <w:rPr>
      <w:rFonts w:asciiTheme="majorHAnsi" w:hAnsiTheme="majorHAnsi" w:cstheme="majorHAnsi"/>
    </w:rPr>
  </w:style>
  <w:style w:type="paragraph" w:customStyle="1" w:styleId="P68B1DB1-Normal5">
    <w:name w:val="P68B1DB1-Normal5"/>
    <w:basedOn w:val="Normal"/>
    <w:rPr>
      <w:rFonts w:asciiTheme="majorHAnsi" w:hAnsiTheme="majorHAnsi" w:cstheme="majorBidi"/>
      <w:b/>
      <w:color w:val="C00000"/>
      <w:u w:val="single"/>
    </w:rPr>
  </w:style>
  <w:style w:type="paragraph" w:customStyle="1" w:styleId="P68B1DB1-Normal6">
    <w:name w:val="P68B1DB1-Normal6"/>
    <w:basedOn w:val="Normal"/>
    <w:rPr>
      <w:rFonts w:asciiTheme="majorHAnsi" w:hAnsiTheme="majorHAnsi" w:cstheme="majorHAnsi"/>
      <w:b/>
      <w:color w:val="C00000"/>
    </w:rPr>
  </w:style>
  <w:style w:type="paragraph" w:customStyle="1" w:styleId="P68B1DB1-Normal7">
    <w:name w:val="P68B1DB1-Normal7"/>
    <w:basedOn w:val="Normal"/>
    <w:rPr>
      <w:rFonts w:asciiTheme="majorHAnsi" w:hAnsiTheme="majorHAnsi" w:cstheme="majorBidi"/>
      <w:b/>
      <w:color w:val="C00000"/>
    </w:rPr>
  </w:style>
  <w:style w:type="paragraph" w:customStyle="1" w:styleId="P68B1DB1-ListParagraph8">
    <w:name w:val="P68B1DB1-ListParagraph8"/>
    <w:basedOn w:val="ListParagraph"/>
    <w:rPr>
      <w:rFonts w:asciiTheme="majorHAnsi" w:hAnsiTheme="majorHAnsi" w:cstheme="majorBidi"/>
    </w:rPr>
  </w:style>
  <w:style w:type="paragraph" w:customStyle="1" w:styleId="P68B1DB1-ListParagraph9">
    <w:name w:val="P68B1DB1-ListParagraph9"/>
    <w:basedOn w:val="ListParagraph"/>
    <w:rPr>
      <w:rFonts w:asciiTheme="majorHAnsi" w:eastAsia="Times New Roman" w:hAnsiTheme="majorHAnsi" w:cstheme="majorHAnsi"/>
    </w:rPr>
  </w:style>
  <w:style w:type="paragraph" w:customStyle="1" w:styleId="P68B1DB1-Normal10">
    <w:name w:val="P68B1DB1-Normal10"/>
    <w:basedOn w:val="Normal"/>
    <w:rPr>
      <w:rFonts w:ascii="Calibri" w:eastAsia="Calibri" w:hAnsi="Calibri" w:cs="Calibri"/>
    </w:rPr>
  </w:style>
  <w:style w:type="paragraph" w:customStyle="1" w:styleId="P68B1DB1-Normal11">
    <w:name w:val="P68B1DB1-Normal11"/>
    <w:basedOn w:val="Normal"/>
    <w:rPr>
      <w:rFonts w:asciiTheme="majorHAnsi" w:hAnsiTheme="majorHAnsi" w:cstheme="majorHAnsi"/>
      <w:b/>
      <w:color w:val="C00000"/>
      <w:u w:val="single"/>
    </w:rPr>
  </w:style>
  <w:style w:type="paragraph" w:customStyle="1" w:styleId="P68B1DB1-NoSpacing12">
    <w:name w:val="P68B1DB1-NoSpacing12"/>
    <w:basedOn w:val="NoSpacing"/>
    <w:rPr>
      <w:rFonts w:asciiTheme="majorHAnsi" w:hAnsiTheme="majorHAnsi" w:cstheme="majorBidi"/>
    </w:rPr>
  </w:style>
  <w:style w:type="paragraph" w:customStyle="1" w:styleId="P68B1DB1-NoSpacing13">
    <w:name w:val="P68B1DB1-NoSpacing13"/>
    <w:basedOn w:val="NoSpacing"/>
    <w:rPr>
      <w:rFonts w:asciiTheme="majorHAnsi" w:hAnsiTheme="majorHAnsi" w:cstheme="majorBidi"/>
      <w:b/>
      <w:color w:val="C00000"/>
      <w:u w:val="single"/>
    </w:rPr>
  </w:style>
  <w:style w:type="paragraph" w:customStyle="1" w:styleId="P68B1DB1-Normal14">
    <w:name w:val="P68B1DB1-Normal14"/>
    <w:basedOn w:val="Normal"/>
    <w:rPr>
      <w:rFonts w:asciiTheme="majorHAnsi" w:eastAsiaTheme="majorEastAsia" w:hAnsiTheme="majorHAnsi" w:cstheme="majorBidi"/>
      <w:color w:val="FF0000"/>
    </w:rPr>
  </w:style>
  <w:style w:type="paragraph" w:customStyle="1" w:styleId="P68B1DB1-NoSpacing15">
    <w:name w:val="P68B1DB1-NoSpacing15"/>
    <w:basedOn w:val="NoSpacing"/>
    <w:rPr>
      <w:rFonts w:ascii="Open Sans Light" w:hAnsi="Open Sans Light" w:cs="Open Sans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816797203">
      <w:bodyDiv w:val="1"/>
      <w:marLeft w:val="0"/>
      <w:marRight w:val="0"/>
      <w:marTop w:val="0"/>
      <w:marBottom w:val="0"/>
      <w:divBdr>
        <w:top w:val="none" w:sz="0" w:space="0" w:color="auto"/>
        <w:left w:val="none" w:sz="0" w:space="0" w:color="auto"/>
        <w:bottom w:val="none" w:sz="0" w:space="0" w:color="auto"/>
        <w:right w:val="none" w:sz="0" w:space="0" w:color="auto"/>
      </w:divBdr>
    </w:div>
    <w:div w:id="842474888">
      <w:bodyDiv w:val="1"/>
      <w:marLeft w:val="0"/>
      <w:marRight w:val="0"/>
      <w:marTop w:val="0"/>
      <w:marBottom w:val="0"/>
      <w:divBdr>
        <w:top w:val="none" w:sz="0" w:space="0" w:color="auto"/>
        <w:left w:val="none" w:sz="0" w:space="0" w:color="auto"/>
        <w:bottom w:val="none" w:sz="0" w:space="0" w:color="auto"/>
        <w:right w:val="none" w:sz="0" w:space="0" w:color="auto"/>
      </w:divBdr>
    </w:div>
    <w:div w:id="892233763">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159226356">
      <w:bodyDiv w:val="1"/>
      <w:marLeft w:val="0"/>
      <w:marRight w:val="0"/>
      <w:marTop w:val="0"/>
      <w:marBottom w:val="0"/>
      <w:divBdr>
        <w:top w:val="none" w:sz="0" w:space="0" w:color="auto"/>
        <w:left w:val="none" w:sz="0" w:space="0" w:color="auto"/>
        <w:bottom w:val="none" w:sz="0" w:space="0" w:color="auto"/>
        <w:right w:val="none" w:sz="0" w:space="0" w:color="auto"/>
      </w:divBdr>
    </w:div>
    <w:div w:id="1343389494">
      <w:bodyDiv w:val="1"/>
      <w:marLeft w:val="0"/>
      <w:marRight w:val="0"/>
      <w:marTop w:val="0"/>
      <w:marBottom w:val="0"/>
      <w:divBdr>
        <w:top w:val="none" w:sz="0" w:space="0" w:color="auto"/>
        <w:left w:val="none" w:sz="0" w:space="0" w:color="auto"/>
        <w:bottom w:val="none" w:sz="0" w:space="0" w:color="auto"/>
        <w:right w:val="none" w:sz="0" w:space="0" w:color="auto"/>
      </w:divBdr>
    </w:div>
    <w:div w:id="1415973455">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 w:id="1927613143">
      <w:bodyDiv w:val="1"/>
      <w:marLeft w:val="0"/>
      <w:marRight w:val="0"/>
      <w:marTop w:val="0"/>
      <w:marBottom w:val="0"/>
      <w:divBdr>
        <w:top w:val="none" w:sz="0" w:space="0" w:color="auto"/>
        <w:left w:val="none" w:sz="0" w:space="0" w:color="auto"/>
        <w:bottom w:val="none" w:sz="0" w:space="0" w:color="auto"/>
        <w:right w:val="none" w:sz="0" w:space="0" w:color="auto"/>
      </w:divBdr>
    </w:div>
    <w:div w:id="196523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uc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james.ocarroll@nhs.net" TargetMode="Externa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494940DE-3EFF-4FF0-8140-6FC533D4F3E9}">
  <ds:schemaRefs>
    <ds:schemaRef ds:uri="http://schemas.openxmlformats.org/officeDocument/2006/bibliography"/>
  </ds:schemaRefs>
</ds:datastoreItem>
</file>

<file path=customXml/itemProps2.xml><?xml version="1.0" encoding="utf-8"?>
<ds:datastoreItem xmlns:ds="http://schemas.openxmlformats.org/officeDocument/2006/customXml" ds:itemID="{FE2FD9B4-74AA-4187-8E34-C67373C7C587}"/>
</file>

<file path=customXml/itemProps3.xml><?xml version="1.0" encoding="utf-8"?>
<ds:datastoreItem xmlns:ds="http://schemas.openxmlformats.org/officeDocument/2006/customXml" ds:itemID="{C361D03C-E64C-4573-BEAC-21146046875C}"/>
</file>

<file path=customXml/itemProps4.xml><?xml version="1.0" encoding="utf-8"?>
<ds:datastoreItem xmlns:ds="http://schemas.openxmlformats.org/officeDocument/2006/customXml" ds:itemID="{BD81B3BF-2C8F-413C-86B0-96F4BB680CE1}"/>
</file>

<file path=docProps/app.xml><?xml version="1.0" encoding="utf-8"?>
<Properties xmlns="http://schemas.openxmlformats.org/officeDocument/2006/extended-properties" xmlns:vt="http://schemas.openxmlformats.org/officeDocument/2006/docPropsVTypes">
  <Template>Normal.dotm</Template>
  <TotalTime>0</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2025-02-20T13:35:00Z</dcterms:created>
  <dcterms:modified xsi:type="dcterms:W3CDTF">2025-02-20T13:35:00Z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